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03" w:rsidRDefault="00434F03" w:rsidP="00744673">
      <w:pPr>
        <w:autoSpaceDE w:val="0"/>
        <w:autoSpaceDN w:val="0"/>
        <w:adjustRightInd w:val="0"/>
        <w:spacing w:after="0" w:line="240" w:lineRule="auto"/>
        <w:jc w:val="center"/>
        <w:rPr>
          <w:rFonts w:ascii="Cambria,Bold" w:hAnsi="Cambria,Bold" w:cs="Cambria,Bold"/>
          <w:b/>
          <w:bCs/>
          <w:color w:val="000000"/>
          <w:sz w:val="40"/>
          <w:szCs w:val="40"/>
        </w:rPr>
      </w:pPr>
    </w:p>
    <w:p w:rsidR="00744673" w:rsidRDefault="00744673" w:rsidP="00744673">
      <w:pPr>
        <w:autoSpaceDE w:val="0"/>
        <w:autoSpaceDN w:val="0"/>
        <w:adjustRightInd w:val="0"/>
        <w:spacing w:after="0" w:line="240" w:lineRule="auto"/>
        <w:jc w:val="center"/>
        <w:rPr>
          <w:rFonts w:ascii="Cambria,Bold" w:hAnsi="Cambria,Bold" w:cs="Cambria,Bold"/>
          <w:b/>
          <w:bCs/>
          <w:color w:val="000000"/>
          <w:sz w:val="40"/>
          <w:szCs w:val="40"/>
        </w:rPr>
      </w:pPr>
      <w:bookmarkStart w:id="0" w:name="_GoBack"/>
      <w:bookmarkEnd w:id="0"/>
      <w:r>
        <w:rPr>
          <w:rFonts w:ascii="Cambria,Bold" w:hAnsi="Cambria,Bold" w:cs="Cambria,Bold"/>
          <w:b/>
          <w:bCs/>
          <w:color w:val="000000"/>
          <w:sz w:val="40"/>
          <w:szCs w:val="40"/>
        </w:rPr>
        <w:t>OLIMPIADAS PARA ESTUDIANTES UNIVE</w:t>
      </w:r>
      <w:r w:rsidR="00684D7E">
        <w:rPr>
          <w:rFonts w:ascii="Cambria,Bold" w:hAnsi="Cambria,Bold" w:cs="Cambria,Bold"/>
          <w:b/>
          <w:bCs/>
          <w:color w:val="000000"/>
          <w:sz w:val="40"/>
          <w:szCs w:val="40"/>
        </w:rPr>
        <w:t>RS</w:t>
      </w:r>
      <w:r>
        <w:rPr>
          <w:rFonts w:ascii="Cambria,Bold" w:hAnsi="Cambria,Bold" w:cs="Cambria,Bold"/>
          <w:b/>
          <w:bCs/>
          <w:color w:val="000000"/>
          <w:sz w:val="40"/>
          <w:szCs w:val="40"/>
        </w:rPr>
        <w:t>ITARIOS</w:t>
      </w:r>
    </w:p>
    <w:p w:rsidR="00744673" w:rsidRDefault="00744673" w:rsidP="00744673">
      <w:pPr>
        <w:autoSpaceDE w:val="0"/>
        <w:autoSpaceDN w:val="0"/>
        <w:adjustRightInd w:val="0"/>
        <w:spacing w:after="0" w:line="240" w:lineRule="auto"/>
        <w:jc w:val="center"/>
        <w:rPr>
          <w:rFonts w:ascii="Arial" w:hAnsi="Arial" w:cs="Arial"/>
          <w:b/>
          <w:bCs/>
          <w:color w:val="000000"/>
          <w:sz w:val="44"/>
          <w:szCs w:val="44"/>
        </w:rPr>
      </w:pPr>
      <w:r>
        <w:rPr>
          <w:rFonts w:ascii="Arial" w:hAnsi="Arial" w:cs="Arial"/>
          <w:b/>
          <w:bCs/>
          <w:color w:val="000000"/>
          <w:sz w:val="44"/>
          <w:szCs w:val="44"/>
        </w:rPr>
        <w:t>2017</w:t>
      </w:r>
    </w:p>
    <w:p w:rsidR="00744673" w:rsidRPr="00196CF9" w:rsidRDefault="00744673" w:rsidP="00196CF9">
      <w:pPr>
        <w:autoSpaceDE w:val="0"/>
        <w:autoSpaceDN w:val="0"/>
        <w:adjustRightInd w:val="0"/>
        <w:spacing w:after="0" w:line="240" w:lineRule="auto"/>
        <w:jc w:val="center"/>
        <w:rPr>
          <w:rFonts w:ascii="Cambria,Bold" w:hAnsi="Cambria,Bold" w:cs="Cambria,Bold"/>
          <w:b/>
          <w:bCs/>
          <w:color w:val="1F497D" w:themeColor="text2"/>
          <w:sz w:val="40"/>
          <w:szCs w:val="40"/>
        </w:rPr>
      </w:pPr>
      <w:r w:rsidRPr="00196CF9">
        <w:rPr>
          <w:rFonts w:ascii="Cambria,Bold" w:hAnsi="Cambria,Bold" w:cs="Cambria,Bold"/>
          <w:b/>
          <w:bCs/>
          <w:color w:val="1F497D" w:themeColor="text2"/>
          <w:sz w:val="40"/>
          <w:szCs w:val="40"/>
        </w:rPr>
        <w:t>IV Administración</w:t>
      </w:r>
    </w:p>
    <w:p w:rsidR="00744673" w:rsidRDefault="00744673" w:rsidP="00744673">
      <w:pPr>
        <w:autoSpaceDE w:val="0"/>
        <w:autoSpaceDN w:val="0"/>
        <w:adjustRightInd w:val="0"/>
        <w:spacing w:after="0" w:line="240" w:lineRule="auto"/>
        <w:rPr>
          <w:rFonts w:ascii="Arial" w:hAnsi="Arial" w:cs="Arial"/>
          <w:b/>
          <w:bCs/>
          <w:color w:val="000000"/>
          <w:sz w:val="24"/>
          <w:szCs w:val="24"/>
        </w:rPr>
      </w:pPr>
    </w:p>
    <w:p w:rsidR="00C247F9" w:rsidRDefault="00C247F9"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Etapas de la competencia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 desarrollo de la competencia está conformado por (2) dos etapas o rondas: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Cada una consistirá en una prueba de preguntas de opción múltiple que representarán un porcentaje del puntaje máximo. El porcentaje restante del puntaje corresponderá a preguntas de desarrollo. La duración máxima de cada etapa o ronda de la prueba será de (2) dos horas reloj.</w:t>
      </w:r>
    </w:p>
    <w:p w:rsidR="00744673" w:rsidRDefault="00744673" w:rsidP="00744673">
      <w:pPr>
        <w:autoSpaceDE w:val="0"/>
        <w:autoSpaceDN w:val="0"/>
        <w:adjustRightInd w:val="0"/>
        <w:spacing w:after="0" w:line="240" w:lineRule="auto"/>
        <w:rPr>
          <w:rFonts w:ascii="Arial" w:hAnsi="Arial" w:cs="Arial"/>
          <w:b/>
          <w:bCs/>
          <w:i/>
          <w:iCs/>
          <w:color w:val="000000"/>
          <w:sz w:val="24"/>
          <w:szCs w:val="24"/>
        </w:rPr>
      </w:pPr>
      <w:r>
        <w:rPr>
          <w:rFonts w:ascii="Arial" w:hAnsi="Arial" w:cs="Arial"/>
          <w:color w:val="000000"/>
          <w:sz w:val="24"/>
          <w:szCs w:val="24"/>
        </w:rPr>
        <w:t xml:space="preserve">Los participantes (máximo de 10 (diez) que obtuvieren los mejores puntajes en la primer ronda pasarán a la siguiente, y los tres participantes que obtuvieren los mejores puntajes por cada nivel serán los ganadores de la Olimpiada. En todos los casos deberán cumplirse todos los requisitos que se fijan. Ver ANEXO II: </w:t>
      </w:r>
      <w:r>
        <w:rPr>
          <w:rFonts w:ascii="Arial" w:hAnsi="Arial" w:cs="Arial"/>
          <w:i/>
          <w:iCs/>
          <w:color w:val="000000"/>
          <w:sz w:val="24"/>
          <w:szCs w:val="24"/>
        </w:rPr>
        <w:t xml:space="preserve">instructivo para el </w:t>
      </w:r>
      <w:r>
        <w:rPr>
          <w:rFonts w:ascii="Arial" w:hAnsi="Arial" w:cs="Arial"/>
          <w:color w:val="000000"/>
          <w:sz w:val="24"/>
          <w:szCs w:val="24"/>
        </w:rPr>
        <w:t xml:space="preserve">participante y ver ANEXOS </w:t>
      </w:r>
      <w:r>
        <w:rPr>
          <w:rFonts w:ascii="Arial" w:hAnsi="Arial" w:cs="Arial"/>
          <w:b/>
          <w:bCs/>
          <w:i/>
          <w:iCs/>
          <w:color w:val="000000"/>
          <w:sz w:val="24"/>
          <w:szCs w:val="24"/>
        </w:rPr>
        <w:t>específicos.</w:t>
      </w:r>
    </w:p>
    <w:p w:rsidR="00744673" w:rsidRDefault="00744673"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Información sobre los resultados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Los resultados de cada una de las etapas de competición y los resultados finales de la Olimpiada serán dados a conocer mediante el envío de una notificación formal al contacto definido oportunamente por cada Universidad, a través de su publicación en la Página web del Consejo y por correo electrónico a los participantes.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 Acto de Clausura se realizará en dependencias del Consejo, momento en que se entregarán los premios a los ganadores de las Olimpíadas.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Debido al carácter académico y al sano espíritu competitivo de las Olimpíadas, las entidades a las que pertenecen los participantes deberán preservar el buen nombre y las trayectorias de todas ellas, antes y después de la justa, como así también en el momento de difundir los resultados, sean éstos favorables o adversos, manteniendo en todo momento una actitud de respeto a la calidad del premio, y al resto de las universidades participantes.</w:t>
      </w:r>
    </w:p>
    <w:p w:rsidR="00744673" w:rsidRDefault="00744673" w:rsidP="00744673">
      <w:pPr>
        <w:autoSpaceDE w:val="0"/>
        <w:autoSpaceDN w:val="0"/>
        <w:adjustRightInd w:val="0"/>
        <w:spacing w:after="0" w:line="240" w:lineRule="auto"/>
        <w:rPr>
          <w:rFonts w:ascii="Calibri" w:hAnsi="Calibri" w:cs="Calibri"/>
          <w:color w:val="000000"/>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Reconocimientos a otorgar</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 establecerán diversos premios a otorgar a los ganadores (tres participantes por cada nivel) que obtengan el mayor puntaje de la segunda etapa, teniendo en cuenta el requerimiento de superar al menos el 40 % del puntaje posible, por lo que podría quedar desierto de no cumplirse este requisito.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 cada uno de los tres niveles se otorgará premio a los ubicados en el primero, segundo y tercer puesto; entregándose medallas de color oro, plata y bronce respectivamente. Además todos los ganadores recibirán un diploma de honor.</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 todos los participantes se les entregará un certificado por su participación en las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Olimpíadas.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Queda abierta la posibilidad que las autoridades del Consejo Profesional</w:t>
      </w:r>
      <w:r w:rsidR="00196CF9">
        <w:rPr>
          <w:rFonts w:ascii="Arial" w:hAnsi="Arial" w:cs="Arial"/>
          <w:color w:val="000000"/>
          <w:sz w:val="24"/>
          <w:szCs w:val="24"/>
        </w:rPr>
        <w:t xml:space="preserve"> </w:t>
      </w:r>
      <w:r>
        <w:rPr>
          <w:rFonts w:ascii="Arial" w:hAnsi="Arial" w:cs="Arial"/>
          <w:color w:val="000000"/>
          <w:sz w:val="24"/>
          <w:szCs w:val="24"/>
        </w:rPr>
        <w:t>resuelvan otorgar otros premios, como por ejemp</w:t>
      </w:r>
      <w:r w:rsidR="00196CF9">
        <w:rPr>
          <w:rFonts w:ascii="Arial" w:hAnsi="Arial" w:cs="Arial"/>
          <w:color w:val="000000"/>
          <w:sz w:val="24"/>
          <w:szCs w:val="24"/>
        </w:rPr>
        <w:t xml:space="preserve">lo: publicaciones, cursos, etc., </w:t>
      </w:r>
      <w:r>
        <w:rPr>
          <w:rFonts w:ascii="Arial" w:hAnsi="Arial" w:cs="Arial"/>
          <w:color w:val="000000"/>
          <w:sz w:val="24"/>
          <w:szCs w:val="24"/>
        </w:rPr>
        <w:t>además de los mencionados en este reglamento.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Las Universidades podrán a su vez, para sus res</w:t>
      </w:r>
      <w:r w:rsidR="00196CF9">
        <w:rPr>
          <w:rFonts w:ascii="Arial" w:hAnsi="Arial" w:cs="Arial"/>
          <w:color w:val="000000"/>
          <w:sz w:val="24"/>
          <w:szCs w:val="24"/>
        </w:rPr>
        <w:t xml:space="preserve">pectivos alumnos, definir otros </w:t>
      </w:r>
      <w:r>
        <w:rPr>
          <w:rFonts w:ascii="Arial" w:hAnsi="Arial" w:cs="Arial"/>
          <w:color w:val="000000"/>
          <w:sz w:val="24"/>
          <w:szCs w:val="24"/>
        </w:rPr>
        <w:t>premios adicionales a los previstos por la entidad</w:t>
      </w:r>
    </w:p>
    <w:p w:rsidR="00196CF9" w:rsidRDefault="00196CF9">
      <w:pPr>
        <w:rPr>
          <w:rFonts w:ascii="Calibri" w:hAnsi="Calibri" w:cs="Calibri"/>
          <w:color w:val="000000"/>
        </w:rPr>
      </w:pPr>
      <w:r>
        <w:rPr>
          <w:rFonts w:ascii="Calibri" w:hAnsi="Calibri" w:cs="Calibri"/>
          <w:color w:val="000000"/>
        </w:rPr>
        <w:br w:type="page"/>
      </w:r>
    </w:p>
    <w:p w:rsidR="00744673" w:rsidRPr="00196CF9" w:rsidRDefault="00744673" w:rsidP="00744673">
      <w:pPr>
        <w:autoSpaceDE w:val="0"/>
        <w:autoSpaceDN w:val="0"/>
        <w:adjustRightInd w:val="0"/>
        <w:spacing w:after="0" w:line="240" w:lineRule="auto"/>
        <w:rPr>
          <w:rFonts w:ascii="Arial" w:hAnsi="Arial" w:cs="Arial"/>
          <w:b/>
          <w:bCs/>
          <w:color w:val="1F497D" w:themeColor="text2"/>
          <w:sz w:val="24"/>
          <w:szCs w:val="24"/>
        </w:rPr>
      </w:pPr>
      <w:r w:rsidRPr="00196CF9">
        <w:rPr>
          <w:rFonts w:ascii="Arial" w:hAnsi="Arial" w:cs="Arial"/>
          <w:b/>
          <w:bCs/>
          <w:color w:val="1F497D" w:themeColor="text2"/>
          <w:sz w:val="24"/>
          <w:szCs w:val="24"/>
        </w:rPr>
        <w:lastRenderedPageBreak/>
        <w:t>ANEXOS</w:t>
      </w:r>
    </w:p>
    <w:p w:rsidR="00196CF9" w:rsidRDefault="00196CF9" w:rsidP="00744673">
      <w:pPr>
        <w:autoSpaceDE w:val="0"/>
        <w:autoSpaceDN w:val="0"/>
        <w:adjustRightInd w:val="0"/>
        <w:spacing w:after="0" w:line="240" w:lineRule="auto"/>
        <w:rPr>
          <w:rFonts w:ascii="Arial" w:hAnsi="Arial" w:cs="Arial"/>
          <w:b/>
          <w:bCs/>
          <w:color w:val="000000"/>
          <w:sz w:val="24"/>
          <w:szCs w:val="24"/>
        </w:rPr>
      </w:pPr>
    </w:p>
    <w:p w:rsidR="00744673" w:rsidRPr="00196CF9" w:rsidRDefault="00744673" w:rsidP="00744673">
      <w:pPr>
        <w:autoSpaceDE w:val="0"/>
        <w:autoSpaceDN w:val="0"/>
        <w:adjustRightInd w:val="0"/>
        <w:spacing w:after="0" w:line="240" w:lineRule="auto"/>
        <w:rPr>
          <w:rFonts w:ascii="Arial" w:hAnsi="Arial" w:cs="Arial"/>
          <w:b/>
          <w:bCs/>
          <w:color w:val="1F497D" w:themeColor="text2"/>
          <w:sz w:val="24"/>
          <w:szCs w:val="24"/>
        </w:rPr>
      </w:pPr>
      <w:r w:rsidRPr="00196CF9">
        <w:rPr>
          <w:rFonts w:ascii="Arial" w:hAnsi="Arial" w:cs="Arial"/>
          <w:b/>
          <w:bCs/>
          <w:color w:val="1F497D" w:themeColor="text2"/>
          <w:sz w:val="24"/>
          <w:szCs w:val="24"/>
        </w:rPr>
        <w:t xml:space="preserve">ANEXO I </w:t>
      </w:r>
      <w:r w:rsidRPr="00196CF9">
        <w:rPr>
          <w:rFonts w:ascii="Arial,Bold" w:hAnsi="Arial,Bold" w:cs="Arial,Bold"/>
          <w:b/>
          <w:bCs/>
          <w:color w:val="1F497D" w:themeColor="text2"/>
          <w:sz w:val="24"/>
          <w:szCs w:val="24"/>
        </w:rPr>
        <w:t xml:space="preserve">– </w:t>
      </w:r>
      <w:r w:rsidRPr="00196CF9">
        <w:rPr>
          <w:rFonts w:ascii="Arial" w:hAnsi="Arial" w:cs="Arial"/>
          <w:b/>
          <w:bCs/>
          <w:color w:val="1F497D" w:themeColor="text2"/>
          <w:sz w:val="24"/>
          <w:szCs w:val="24"/>
        </w:rPr>
        <w:t>ACERCA DE LAS INSCRIPCIONES</w:t>
      </w:r>
    </w:p>
    <w:p w:rsidR="00196CF9" w:rsidRDefault="00196CF9"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ASPECTOS GENERALES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Cada Universidad, podrá enviar hasta un máximo</w:t>
      </w:r>
      <w:r w:rsidR="00196CF9">
        <w:rPr>
          <w:rFonts w:ascii="Arial" w:hAnsi="Arial" w:cs="Arial"/>
          <w:color w:val="000000"/>
          <w:sz w:val="24"/>
          <w:szCs w:val="24"/>
        </w:rPr>
        <w:t xml:space="preserve"> de cinco (5) alumnos para cada </w:t>
      </w:r>
      <w:r>
        <w:rPr>
          <w:rFonts w:ascii="Arial" w:hAnsi="Arial" w:cs="Arial"/>
          <w:color w:val="000000"/>
          <w:sz w:val="24"/>
          <w:szCs w:val="24"/>
        </w:rPr>
        <w:t>uno de los tres niveles establecidos. Esto i</w:t>
      </w:r>
      <w:r w:rsidR="00196CF9">
        <w:rPr>
          <w:rFonts w:ascii="Arial" w:hAnsi="Arial" w:cs="Arial"/>
          <w:color w:val="000000"/>
          <w:sz w:val="24"/>
          <w:szCs w:val="24"/>
        </w:rPr>
        <w:t xml:space="preserve">mplica que el máximo de alumnos </w:t>
      </w:r>
      <w:r>
        <w:rPr>
          <w:rFonts w:ascii="Arial" w:hAnsi="Arial" w:cs="Arial"/>
          <w:color w:val="000000"/>
          <w:sz w:val="24"/>
          <w:szCs w:val="24"/>
        </w:rPr>
        <w:t>participantes por Universidad es quince.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Por tratarse de Olimpíadas de carácter individual y</w:t>
      </w:r>
      <w:r w:rsidR="00196CF9">
        <w:rPr>
          <w:rFonts w:ascii="Arial" w:hAnsi="Arial" w:cs="Arial"/>
          <w:color w:val="000000"/>
          <w:sz w:val="24"/>
          <w:szCs w:val="24"/>
        </w:rPr>
        <w:t xml:space="preserve"> por escrito, no se admitirá la </w:t>
      </w:r>
      <w:r>
        <w:rPr>
          <w:rFonts w:ascii="Arial" w:hAnsi="Arial" w:cs="Arial"/>
          <w:color w:val="000000"/>
          <w:sz w:val="24"/>
          <w:szCs w:val="24"/>
        </w:rPr>
        <w:t>presentación de participantes de manera grupal.</w:t>
      </w:r>
    </w:p>
    <w:p w:rsidR="00196CF9" w:rsidRDefault="00196CF9"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OPERACIÓN DE LA INSCRIPCIÓN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inscripción de los alumnos intervinientes se realizará a través de</w:t>
      </w:r>
      <w:r w:rsidR="00196CF9">
        <w:rPr>
          <w:rFonts w:ascii="Arial" w:hAnsi="Arial" w:cs="Arial"/>
          <w:color w:val="000000"/>
          <w:sz w:val="24"/>
          <w:szCs w:val="24"/>
        </w:rPr>
        <w:t xml:space="preserve"> la Institución </w:t>
      </w:r>
      <w:r>
        <w:rPr>
          <w:rFonts w:ascii="Arial" w:hAnsi="Arial" w:cs="Arial"/>
          <w:color w:val="000000"/>
          <w:sz w:val="24"/>
          <w:szCs w:val="24"/>
        </w:rPr>
        <w:t>que represente, la cual será responsable de proveer y verificar los siguientes datos,</w:t>
      </w:r>
      <w:r w:rsidR="00196CF9">
        <w:rPr>
          <w:rFonts w:ascii="Arial" w:hAnsi="Arial" w:cs="Arial"/>
          <w:color w:val="000000"/>
          <w:sz w:val="24"/>
          <w:szCs w:val="24"/>
        </w:rPr>
        <w:t xml:space="preserve"> </w:t>
      </w:r>
      <w:r>
        <w:rPr>
          <w:rFonts w:ascii="Arial" w:hAnsi="Arial" w:cs="Arial"/>
          <w:color w:val="000000"/>
          <w:sz w:val="24"/>
          <w:szCs w:val="24"/>
        </w:rPr>
        <w:t xml:space="preserve">a través del </w:t>
      </w:r>
      <w:r>
        <w:rPr>
          <w:rFonts w:ascii="Arial" w:hAnsi="Arial" w:cs="Arial"/>
          <w:i/>
          <w:iCs/>
          <w:color w:val="000000"/>
          <w:sz w:val="24"/>
          <w:szCs w:val="24"/>
        </w:rPr>
        <w:t xml:space="preserve">formulario </w:t>
      </w:r>
      <w:r>
        <w:rPr>
          <w:rFonts w:ascii="Arial" w:hAnsi="Arial" w:cs="Arial"/>
          <w:color w:val="000000"/>
          <w:sz w:val="24"/>
          <w:szCs w:val="24"/>
        </w:rPr>
        <w:t>en la web del Consejo (el link se indicará en la invitación</w:t>
      </w:r>
      <w:r w:rsidR="00196CF9">
        <w:rPr>
          <w:rFonts w:ascii="Arial" w:hAnsi="Arial" w:cs="Arial"/>
          <w:color w:val="000000"/>
          <w:sz w:val="24"/>
          <w:szCs w:val="24"/>
        </w:rPr>
        <w:t xml:space="preserve"> </w:t>
      </w:r>
      <w:r>
        <w:rPr>
          <w:rFonts w:ascii="Arial" w:hAnsi="Arial" w:cs="Arial"/>
          <w:color w:val="000000"/>
          <w:sz w:val="24"/>
          <w:szCs w:val="24"/>
        </w:rPr>
        <w:t>correspondiente):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nombre y apellido del participante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número del documento nacional de identidad</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edad</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cantidad de materias aprobadas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nivel en el que se inscribe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Universidad a la que pertenece.</w:t>
      </w:r>
    </w:p>
    <w:p w:rsidR="00196CF9" w:rsidRDefault="00196CF9" w:rsidP="00744673">
      <w:pPr>
        <w:autoSpaceDE w:val="0"/>
        <w:autoSpaceDN w:val="0"/>
        <w:adjustRightInd w:val="0"/>
        <w:spacing w:after="0" w:line="240" w:lineRule="auto"/>
        <w:rPr>
          <w:rFonts w:ascii="Arial" w:hAnsi="Arial" w:cs="Arial"/>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UNIVERSIDAD INTERVINIENTE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Deberá informar el nombre del referente de contacto y su correo electrónico. El</w:t>
      </w:r>
      <w:r w:rsidR="00196CF9">
        <w:rPr>
          <w:rFonts w:ascii="Arial" w:hAnsi="Arial" w:cs="Arial"/>
          <w:color w:val="000000"/>
          <w:sz w:val="24"/>
          <w:szCs w:val="24"/>
        </w:rPr>
        <w:t xml:space="preserve"> </w:t>
      </w:r>
      <w:r>
        <w:rPr>
          <w:rFonts w:ascii="Arial" w:hAnsi="Arial" w:cs="Arial"/>
          <w:color w:val="000000"/>
          <w:sz w:val="24"/>
          <w:szCs w:val="24"/>
        </w:rPr>
        <w:t>Consejo le informará los cronogramas, la realizaci</w:t>
      </w:r>
      <w:r w:rsidR="00196CF9">
        <w:rPr>
          <w:rFonts w:ascii="Arial" w:hAnsi="Arial" w:cs="Arial"/>
          <w:color w:val="000000"/>
          <w:sz w:val="24"/>
          <w:szCs w:val="24"/>
        </w:rPr>
        <w:t xml:space="preserve">ón de las reuniones previas con </w:t>
      </w:r>
      <w:r>
        <w:rPr>
          <w:rFonts w:ascii="Arial" w:hAnsi="Arial" w:cs="Arial"/>
          <w:color w:val="000000"/>
          <w:sz w:val="24"/>
          <w:szCs w:val="24"/>
        </w:rPr>
        <w:t>profesores, los resultados y demás novedades relacionadas con estas Olimpíadas.</w:t>
      </w:r>
    </w:p>
    <w:p w:rsidR="00196CF9" w:rsidRDefault="00196CF9"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 CIERRE DE LAS INSCRIPCIONES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fecha de cierre</w:t>
      </w:r>
      <w:r w:rsidR="00196CF9">
        <w:rPr>
          <w:rFonts w:ascii="Arial" w:hAnsi="Arial" w:cs="Arial"/>
          <w:color w:val="000000"/>
          <w:sz w:val="24"/>
          <w:szCs w:val="24"/>
        </w:rPr>
        <w:t xml:space="preserve"> de la inscripción está prevista</w:t>
      </w:r>
      <w:r>
        <w:rPr>
          <w:rFonts w:ascii="Arial" w:hAnsi="Arial" w:cs="Arial"/>
          <w:color w:val="000000"/>
          <w:sz w:val="24"/>
          <w:szCs w:val="24"/>
        </w:rPr>
        <w:t xml:space="preserve"> en el </w:t>
      </w:r>
      <w:r>
        <w:rPr>
          <w:rFonts w:ascii="Arial" w:hAnsi="Arial" w:cs="Arial"/>
          <w:i/>
          <w:iCs/>
          <w:color w:val="000000"/>
          <w:sz w:val="24"/>
          <w:szCs w:val="24"/>
        </w:rPr>
        <w:t>cronograma</w:t>
      </w:r>
      <w:r>
        <w:rPr>
          <w:rFonts w:ascii="Arial" w:hAnsi="Arial" w:cs="Arial"/>
          <w:color w:val="000000"/>
          <w:sz w:val="24"/>
          <w:szCs w:val="24"/>
        </w:rPr>
        <w:t>.</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Para el caso que eventualmente se produzca la necesidad de reemplazar a alguno de</w:t>
      </w:r>
      <w:r w:rsidR="00196CF9">
        <w:rPr>
          <w:rFonts w:ascii="Arial" w:hAnsi="Arial" w:cs="Arial"/>
          <w:color w:val="000000"/>
          <w:sz w:val="24"/>
          <w:szCs w:val="24"/>
        </w:rPr>
        <w:t xml:space="preserve"> </w:t>
      </w:r>
      <w:r>
        <w:rPr>
          <w:rFonts w:ascii="Arial" w:hAnsi="Arial" w:cs="Arial"/>
          <w:color w:val="000000"/>
          <w:sz w:val="24"/>
          <w:szCs w:val="24"/>
        </w:rPr>
        <w:t>los alumnos inscriptos (fuerza mayor y/o enfermedad) con carácter de excepción,</w:t>
      </w:r>
      <w:r w:rsidR="00196CF9">
        <w:rPr>
          <w:rFonts w:ascii="Arial" w:hAnsi="Arial" w:cs="Arial"/>
          <w:color w:val="000000"/>
          <w:sz w:val="24"/>
          <w:szCs w:val="24"/>
        </w:rPr>
        <w:t xml:space="preserve"> </w:t>
      </w:r>
      <w:r>
        <w:rPr>
          <w:rFonts w:ascii="Arial" w:hAnsi="Arial" w:cs="Arial"/>
          <w:color w:val="000000"/>
          <w:sz w:val="24"/>
          <w:szCs w:val="24"/>
        </w:rPr>
        <w:t xml:space="preserve">deberá ser comunicado con hasta 72 </w:t>
      </w:r>
      <w:proofErr w:type="spellStart"/>
      <w:r>
        <w:rPr>
          <w:rFonts w:ascii="Arial" w:hAnsi="Arial" w:cs="Arial"/>
          <w:color w:val="000000"/>
          <w:sz w:val="24"/>
          <w:szCs w:val="24"/>
        </w:rPr>
        <w:t>hs</w:t>
      </w:r>
      <w:proofErr w:type="spellEnd"/>
      <w:r>
        <w:rPr>
          <w:rFonts w:ascii="Arial" w:hAnsi="Arial" w:cs="Arial"/>
          <w:color w:val="000000"/>
          <w:sz w:val="24"/>
          <w:szCs w:val="24"/>
        </w:rPr>
        <w:t>. antes de la fecha del evento.</w:t>
      </w:r>
    </w:p>
    <w:p w:rsidR="00744673" w:rsidRDefault="00744673" w:rsidP="00744673">
      <w:pPr>
        <w:autoSpaceDE w:val="0"/>
        <w:autoSpaceDN w:val="0"/>
        <w:adjustRightInd w:val="0"/>
        <w:spacing w:after="0" w:line="240" w:lineRule="auto"/>
        <w:rPr>
          <w:rFonts w:ascii="Calibri" w:hAnsi="Calibri" w:cs="Calibri"/>
          <w:color w:val="000000"/>
        </w:rPr>
      </w:pPr>
    </w:p>
    <w:p w:rsidR="00196CF9" w:rsidRDefault="00196CF9">
      <w:pPr>
        <w:rPr>
          <w:rFonts w:ascii="Tahoma,Bold" w:hAnsi="Tahoma,Bold" w:cs="Tahoma,Bold"/>
          <w:b/>
          <w:bCs/>
          <w:color w:val="000000"/>
          <w:sz w:val="20"/>
          <w:szCs w:val="20"/>
        </w:rPr>
      </w:pPr>
      <w:r>
        <w:rPr>
          <w:rFonts w:ascii="Tahoma,Bold" w:hAnsi="Tahoma,Bold" w:cs="Tahoma,Bold"/>
          <w:b/>
          <w:bCs/>
          <w:color w:val="000000"/>
          <w:sz w:val="20"/>
          <w:szCs w:val="20"/>
        </w:rPr>
        <w:br w:type="page"/>
      </w:r>
    </w:p>
    <w:p w:rsidR="00196CF9" w:rsidRDefault="00196CF9" w:rsidP="00744673">
      <w:pPr>
        <w:autoSpaceDE w:val="0"/>
        <w:autoSpaceDN w:val="0"/>
        <w:adjustRightInd w:val="0"/>
        <w:spacing w:after="0" w:line="240" w:lineRule="auto"/>
        <w:rPr>
          <w:rFonts w:ascii="Tahoma,Bold" w:hAnsi="Tahoma,Bold" w:cs="Tahoma,Bold"/>
          <w:b/>
          <w:bCs/>
          <w:color w:val="000000"/>
          <w:sz w:val="20"/>
          <w:szCs w:val="20"/>
        </w:rPr>
      </w:pPr>
      <w:r>
        <w:rPr>
          <w:noProof/>
          <w:lang w:val="es-ES" w:eastAsia="es-ES"/>
        </w:rPr>
        <w:lastRenderedPageBreak/>
        <w:drawing>
          <wp:inline distT="0" distB="0" distL="0" distR="0" wp14:anchorId="31B42BAE" wp14:editId="063461F4">
            <wp:extent cx="5848350" cy="70765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4210" t="20396" r="31749" b="10957"/>
                    <a:stretch/>
                  </pic:blipFill>
                  <pic:spPr bwMode="auto">
                    <a:xfrm>
                      <a:off x="0" y="0"/>
                      <a:ext cx="5864925" cy="7096560"/>
                    </a:xfrm>
                    <a:prstGeom prst="rect">
                      <a:avLst/>
                    </a:prstGeom>
                    <a:ln>
                      <a:noFill/>
                    </a:ln>
                    <a:extLst>
                      <a:ext uri="{53640926-AAD7-44D8-BBD7-CCE9431645EC}">
                        <a14:shadowObscured xmlns:a14="http://schemas.microsoft.com/office/drawing/2010/main"/>
                      </a:ext>
                    </a:extLst>
                  </pic:spPr>
                </pic:pic>
              </a:graphicData>
            </a:graphic>
          </wp:inline>
        </w:drawing>
      </w:r>
    </w:p>
    <w:p w:rsidR="00F47BD1" w:rsidRDefault="00F47BD1">
      <w:pPr>
        <w:rPr>
          <w:rFonts w:ascii="Calibri" w:hAnsi="Calibri" w:cs="Calibri"/>
          <w:color w:val="000000"/>
        </w:rPr>
      </w:pPr>
      <w:r>
        <w:rPr>
          <w:rFonts w:ascii="Calibri" w:hAnsi="Calibri" w:cs="Calibri"/>
          <w:color w:val="000000"/>
        </w:rPr>
        <w:br w:type="page"/>
      </w:r>
    </w:p>
    <w:p w:rsidR="00F47BD1" w:rsidRPr="00B03F4F" w:rsidRDefault="00744673" w:rsidP="00744673">
      <w:pPr>
        <w:autoSpaceDE w:val="0"/>
        <w:autoSpaceDN w:val="0"/>
        <w:adjustRightInd w:val="0"/>
        <w:spacing w:after="0" w:line="240" w:lineRule="auto"/>
        <w:rPr>
          <w:rFonts w:ascii="Arial" w:hAnsi="Arial" w:cs="Arial"/>
          <w:b/>
          <w:bCs/>
          <w:color w:val="1F497D" w:themeColor="text2"/>
          <w:sz w:val="24"/>
          <w:szCs w:val="24"/>
        </w:rPr>
      </w:pPr>
      <w:r w:rsidRPr="00B03F4F">
        <w:rPr>
          <w:rFonts w:ascii="Arial" w:hAnsi="Arial" w:cs="Arial"/>
          <w:b/>
          <w:bCs/>
          <w:color w:val="1F497D" w:themeColor="text2"/>
          <w:sz w:val="24"/>
          <w:szCs w:val="24"/>
        </w:rPr>
        <w:lastRenderedPageBreak/>
        <w:t xml:space="preserve">CRONOGRAMA </w:t>
      </w:r>
    </w:p>
    <w:p w:rsidR="0060565D" w:rsidRDefault="0060565D" w:rsidP="00744673">
      <w:pPr>
        <w:autoSpaceDE w:val="0"/>
        <w:autoSpaceDN w:val="0"/>
        <w:adjustRightInd w:val="0"/>
        <w:spacing w:after="0" w:line="240" w:lineRule="auto"/>
        <w:rPr>
          <w:rFonts w:ascii="Arial" w:hAnsi="Arial" w:cs="Arial"/>
          <w:b/>
          <w:bCs/>
          <w:color w:val="000000"/>
          <w:sz w:val="24"/>
          <w:szCs w:val="24"/>
        </w:rPr>
      </w:pPr>
    </w:p>
    <w:p w:rsidR="003407BD" w:rsidRDefault="003407BD" w:rsidP="00744673">
      <w:pPr>
        <w:autoSpaceDE w:val="0"/>
        <w:autoSpaceDN w:val="0"/>
        <w:adjustRightInd w:val="0"/>
        <w:spacing w:after="0" w:line="240" w:lineRule="auto"/>
        <w:rPr>
          <w:rFonts w:ascii="Arial" w:hAnsi="Arial" w:cs="Arial"/>
          <w:b/>
          <w:bCs/>
          <w:color w:val="000000"/>
          <w:sz w:val="24"/>
          <w:szCs w:val="24"/>
        </w:rPr>
      </w:pPr>
    </w:p>
    <w:tbl>
      <w:tblPr>
        <w:tblW w:w="8919" w:type="dxa"/>
        <w:tblInd w:w="55" w:type="dxa"/>
        <w:tblCellMar>
          <w:left w:w="70" w:type="dxa"/>
          <w:right w:w="70" w:type="dxa"/>
        </w:tblCellMar>
        <w:tblLook w:val="04A0" w:firstRow="1" w:lastRow="0" w:firstColumn="1" w:lastColumn="0" w:noHBand="0" w:noVBand="1"/>
      </w:tblPr>
      <w:tblGrid>
        <w:gridCol w:w="7232"/>
        <w:gridCol w:w="1687"/>
      </w:tblGrid>
      <w:tr w:rsidR="0060565D" w:rsidRPr="0060565D" w:rsidTr="0060565D">
        <w:trPr>
          <w:trHeight w:val="820"/>
        </w:trPr>
        <w:tc>
          <w:tcPr>
            <w:tcW w:w="7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565D" w:rsidRPr="0060565D" w:rsidRDefault="0060565D" w:rsidP="0060565D">
            <w:p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Comienzo de la inscripción</w:t>
            </w:r>
          </w:p>
        </w:tc>
        <w:tc>
          <w:tcPr>
            <w:tcW w:w="1687" w:type="dxa"/>
            <w:tcBorders>
              <w:top w:val="single" w:sz="8" w:space="0" w:color="auto"/>
              <w:left w:val="nil"/>
              <w:bottom w:val="nil"/>
              <w:right w:val="single" w:sz="8" w:space="0" w:color="auto"/>
            </w:tcBorders>
            <w:shd w:val="clear" w:color="000000" w:fill="95B3D7"/>
            <w:noWrap/>
            <w:vAlign w:val="center"/>
            <w:hideMark/>
          </w:tcPr>
          <w:p w:rsidR="0060565D" w:rsidRPr="0060565D" w:rsidRDefault="0060565D" w:rsidP="0060565D">
            <w:pPr>
              <w:spacing w:after="0" w:line="240" w:lineRule="auto"/>
              <w:jc w:val="center"/>
              <w:rPr>
                <w:rFonts w:ascii="Arial" w:eastAsia="Times New Roman" w:hAnsi="Arial" w:cs="Arial"/>
                <w:sz w:val="28"/>
                <w:szCs w:val="28"/>
                <w:lang w:eastAsia="es-AR"/>
              </w:rPr>
            </w:pPr>
            <w:r w:rsidRPr="0060565D">
              <w:rPr>
                <w:rFonts w:ascii="Arial" w:eastAsia="Times New Roman" w:hAnsi="Arial" w:cs="Arial"/>
                <w:sz w:val="28"/>
                <w:szCs w:val="28"/>
                <w:lang w:eastAsia="es-AR"/>
              </w:rPr>
              <w:t>13/06/2017</w:t>
            </w:r>
          </w:p>
        </w:tc>
      </w:tr>
      <w:tr w:rsidR="0060565D" w:rsidRPr="0060565D" w:rsidTr="0060565D">
        <w:trPr>
          <w:trHeight w:val="820"/>
        </w:trPr>
        <w:tc>
          <w:tcPr>
            <w:tcW w:w="7232" w:type="dxa"/>
            <w:tcBorders>
              <w:top w:val="nil"/>
              <w:left w:val="single" w:sz="8" w:space="0" w:color="auto"/>
              <w:bottom w:val="single" w:sz="8" w:space="0" w:color="auto"/>
              <w:right w:val="single" w:sz="8" w:space="0" w:color="auto"/>
            </w:tcBorders>
            <w:shd w:val="clear" w:color="auto" w:fill="auto"/>
            <w:vAlign w:val="center"/>
            <w:hideMark/>
          </w:tcPr>
          <w:p w:rsidR="0060565D" w:rsidRPr="0060565D" w:rsidRDefault="0060565D" w:rsidP="0060565D">
            <w:p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Cierre de la inscripción</w:t>
            </w:r>
          </w:p>
        </w:tc>
        <w:tc>
          <w:tcPr>
            <w:tcW w:w="1687" w:type="dxa"/>
            <w:tcBorders>
              <w:top w:val="single" w:sz="8" w:space="0" w:color="auto"/>
              <w:left w:val="nil"/>
              <w:bottom w:val="single" w:sz="8" w:space="0" w:color="auto"/>
              <w:right w:val="single" w:sz="8" w:space="0" w:color="auto"/>
            </w:tcBorders>
            <w:shd w:val="clear" w:color="000000" w:fill="95B3D7"/>
            <w:noWrap/>
            <w:vAlign w:val="center"/>
            <w:hideMark/>
          </w:tcPr>
          <w:p w:rsidR="0060565D" w:rsidRPr="0060565D" w:rsidRDefault="0060565D" w:rsidP="0060565D">
            <w:pPr>
              <w:spacing w:after="0" w:line="240" w:lineRule="auto"/>
              <w:jc w:val="center"/>
              <w:rPr>
                <w:rFonts w:ascii="Arial" w:eastAsia="Times New Roman" w:hAnsi="Arial" w:cs="Arial"/>
                <w:sz w:val="28"/>
                <w:szCs w:val="28"/>
                <w:lang w:eastAsia="es-AR"/>
              </w:rPr>
            </w:pPr>
            <w:r w:rsidRPr="0060565D">
              <w:rPr>
                <w:rFonts w:ascii="Arial" w:eastAsia="Times New Roman" w:hAnsi="Arial" w:cs="Arial"/>
                <w:sz w:val="28"/>
                <w:szCs w:val="28"/>
                <w:lang w:eastAsia="es-AR"/>
              </w:rPr>
              <w:t>04/08/2017</w:t>
            </w:r>
          </w:p>
        </w:tc>
      </w:tr>
      <w:tr w:rsidR="0060565D" w:rsidRPr="0060565D" w:rsidTr="0060565D">
        <w:trPr>
          <w:trHeight w:val="820"/>
        </w:trPr>
        <w:tc>
          <w:tcPr>
            <w:tcW w:w="7232" w:type="dxa"/>
            <w:tcBorders>
              <w:top w:val="nil"/>
              <w:left w:val="single" w:sz="8" w:space="0" w:color="auto"/>
              <w:bottom w:val="single" w:sz="8" w:space="0" w:color="auto"/>
              <w:right w:val="single" w:sz="8" w:space="0" w:color="auto"/>
            </w:tcBorders>
            <w:shd w:val="clear" w:color="auto" w:fill="auto"/>
            <w:vAlign w:val="center"/>
            <w:hideMark/>
          </w:tcPr>
          <w:p w:rsidR="0060565D" w:rsidRPr="0060565D" w:rsidRDefault="0060565D" w:rsidP="0060565D">
            <w:p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Comunicación de reemplazo de inscriptos.</w:t>
            </w:r>
          </w:p>
        </w:tc>
        <w:tc>
          <w:tcPr>
            <w:tcW w:w="1687" w:type="dxa"/>
            <w:tcBorders>
              <w:top w:val="nil"/>
              <w:left w:val="nil"/>
              <w:bottom w:val="single" w:sz="8" w:space="0" w:color="auto"/>
              <w:right w:val="single" w:sz="8" w:space="0" w:color="auto"/>
            </w:tcBorders>
            <w:shd w:val="clear" w:color="000000" w:fill="95B3D7"/>
            <w:noWrap/>
            <w:vAlign w:val="center"/>
            <w:hideMark/>
          </w:tcPr>
          <w:p w:rsidR="0060565D" w:rsidRPr="0060565D" w:rsidRDefault="0060565D" w:rsidP="0060565D">
            <w:pPr>
              <w:spacing w:after="0" w:line="240" w:lineRule="auto"/>
              <w:jc w:val="center"/>
              <w:rPr>
                <w:rFonts w:ascii="Arial" w:eastAsia="Times New Roman" w:hAnsi="Arial" w:cs="Arial"/>
                <w:sz w:val="28"/>
                <w:szCs w:val="28"/>
                <w:lang w:eastAsia="es-AR"/>
              </w:rPr>
            </w:pPr>
            <w:r w:rsidRPr="0060565D">
              <w:rPr>
                <w:rFonts w:ascii="Arial" w:eastAsia="Times New Roman" w:hAnsi="Arial" w:cs="Arial"/>
                <w:sz w:val="28"/>
                <w:szCs w:val="28"/>
                <w:lang w:eastAsia="es-AR"/>
              </w:rPr>
              <w:t>21/08/2017</w:t>
            </w:r>
          </w:p>
        </w:tc>
      </w:tr>
      <w:tr w:rsidR="0060565D" w:rsidRPr="0060565D" w:rsidTr="0060565D">
        <w:trPr>
          <w:trHeight w:val="820"/>
        </w:trPr>
        <w:tc>
          <w:tcPr>
            <w:tcW w:w="7232" w:type="dxa"/>
            <w:tcBorders>
              <w:top w:val="nil"/>
              <w:left w:val="single" w:sz="8" w:space="0" w:color="auto"/>
              <w:bottom w:val="nil"/>
              <w:right w:val="single" w:sz="8" w:space="0" w:color="auto"/>
            </w:tcBorders>
            <w:shd w:val="clear" w:color="auto" w:fill="auto"/>
            <w:noWrap/>
            <w:vAlign w:val="bottom"/>
            <w:hideMark/>
          </w:tcPr>
          <w:p w:rsidR="0060565D" w:rsidRPr="0060565D" w:rsidRDefault="0060565D" w:rsidP="0060565D">
            <w:pPr>
              <w:spacing w:after="0" w:line="240" w:lineRule="auto"/>
              <w:rPr>
                <w:rFonts w:ascii="Arial" w:eastAsia="Times New Roman" w:hAnsi="Arial" w:cs="Arial"/>
                <w:b/>
                <w:sz w:val="28"/>
                <w:szCs w:val="28"/>
                <w:lang w:eastAsia="es-AR"/>
              </w:rPr>
            </w:pPr>
            <w:r w:rsidRPr="0060565D">
              <w:rPr>
                <w:rFonts w:ascii="Arial" w:eastAsia="Times New Roman" w:hAnsi="Arial" w:cs="Arial"/>
                <w:b/>
                <w:sz w:val="28"/>
                <w:szCs w:val="28"/>
                <w:lang w:eastAsia="es-AR"/>
              </w:rPr>
              <w:t xml:space="preserve">Realización de la Olimpíada </w:t>
            </w:r>
            <w:r w:rsidRPr="0060565D">
              <w:rPr>
                <w:rFonts w:ascii="Arial" w:eastAsia="Times New Roman" w:hAnsi="Arial" w:cs="Arial"/>
                <w:b/>
                <w:i/>
                <w:sz w:val="28"/>
                <w:szCs w:val="28"/>
                <w:lang w:eastAsia="es-AR"/>
              </w:rPr>
              <w:t>1º ronda/etapa</w:t>
            </w:r>
            <w:r w:rsidRPr="0060565D">
              <w:rPr>
                <w:rFonts w:ascii="Arial" w:eastAsia="Times New Roman" w:hAnsi="Arial" w:cs="Arial"/>
                <w:b/>
                <w:sz w:val="28"/>
                <w:szCs w:val="28"/>
                <w:lang w:eastAsia="es-AR"/>
              </w:rPr>
              <w:t>:</w:t>
            </w:r>
          </w:p>
        </w:tc>
        <w:tc>
          <w:tcPr>
            <w:tcW w:w="1687" w:type="dxa"/>
            <w:tcBorders>
              <w:top w:val="nil"/>
              <w:left w:val="nil"/>
              <w:bottom w:val="nil"/>
              <w:right w:val="single" w:sz="8" w:space="0" w:color="auto"/>
            </w:tcBorders>
            <w:shd w:val="clear" w:color="000000" w:fill="95B3D7"/>
            <w:vAlign w:val="center"/>
            <w:hideMark/>
          </w:tcPr>
          <w:p w:rsidR="0060565D" w:rsidRPr="0060565D" w:rsidRDefault="0060565D" w:rsidP="0060565D">
            <w:pPr>
              <w:spacing w:after="0" w:line="240" w:lineRule="auto"/>
              <w:jc w:val="right"/>
              <w:rPr>
                <w:rFonts w:ascii="Arial" w:eastAsia="Times New Roman" w:hAnsi="Arial" w:cs="Arial"/>
                <w:sz w:val="28"/>
                <w:szCs w:val="28"/>
                <w:lang w:eastAsia="es-AR"/>
              </w:rPr>
            </w:pPr>
            <w:r w:rsidRPr="0060565D">
              <w:rPr>
                <w:rFonts w:ascii="Arial" w:eastAsia="Times New Roman" w:hAnsi="Arial" w:cs="Arial"/>
                <w:sz w:val="28"/>
                <w:szCs w:val="28"/>
                <w:lang w:eastAsia="es-AR"/>
              </w:rPr>
              <w:t>25/08/2017</w:t>
            </w:r>
          </w:p>
        </w:tc>
      </w:tr>
      <w:tr w:rsidR="0060565D" w:rsidRPr="0060565D" w:rsidTr="0060565D">
        <w:trPr>
          <w:trHeight w:val="820"/>
        </w:trPr>
        <w:tc>
          <w:tcPr>
            <w:tcW w:w="7232" w:type="dxa"/>
            <w:tcBorders>
              <w:top w:val="nil"/>
              <w:left w:val="single" w:sz="8" w:space="0" w:color="auto"/>
              <w:bottom w:val="nil"/>
              <w:right w:val="single" w:sz="8" w:space="0" w:color="auto"/>
            </w:tcBorders>
            <w:shd w:val="clear" w:color="000000" w:fill="95B3D7"/>
            <w:noWrap/>
            <w:vAlign w:val="center"/>
            <w:hideMark/>
          </w:tcPr>
          <w:p w:rsidR="0060565D" w:rsidRPr="0060565D" w:rsidRDefault="0060565D" w:rsidP="0060565D">
            <w:pPr>
              <w:pStyle w:val="Prrafodelista"/>
              <w:numPr>
                <w:ilvl w:val="0"/>
                <w:numId w:val="1"/>
              </w:num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Administración  - 13 horas</w:t>
            </w:r>
          </w:p>
        </w:tc>
        <w:tc>
          <w:tcPr>
            <w:tcW w:w="1687" w:type="dxa"/>
            <w:tcBorders>
              <w:top w:val="nil"/>
              <w:left w:val="nil"/>
              <w:bottom w:val="nil"/>
              <w:right w:val="single" w:sz="8" w:space="0" w:color="auto"/>
            </w:tcBorders>
            <w:shd w:val="clear" w:color="000000" w:fill="95B3D7"/>
            <w:vAlign w:val="center"/>
            <w:hideMark/>
          </w:tcPr>
          <w:p w:rsidR="0060565D" w:rsidRPr="0060565D" w:rsidRDefault="0060565D" w:rsidP="0060565D">
            <w:p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 </w:t>
            </w:r>
          </w:p>
        </w:tc>
      </w:tr>
      <w:tr w:rsidR="0060565D" w:rsidRPr="0060565D" w:rsidTr="0060565D">
        <w:trPr>
          <w:trHeight w:val="820"/>
        </w:trPr>
        <w:tc>
          <w:tcPr>
            <w:tcW w:w="7232" w:type="dxa"/>
            <w:tcBorders>
              <w:top w:val="nil"/>
              <w:left w:val="single" w:sz="8" w:space="0" w:color="auto"/>
              <w:bottom w:val="single" w:sz="8" w:space="0" w:color="auto"/>
              <w:right w:val="single" w:sz="8" w:space="0" w:color="auto"/>
            </w:tcBorders>
            <w:shd w:val="clear" w:color="000000" w:fill="95B3D7"/>
            <w:noWrap/>
            <w:vAlign w:val="center"/>
            <w:hideMark/>
          </w:tcPr>
          <w:p w:rsidR="0060565D" w:rsidRPr="0060565D" w:rsidRDefault="0060565D" w:rsidP="0060565D">
            <w:pPr>
              <w:pStyle w:val="Prrafodelista"/>
              <w:numPr>
                <w:ilvl w:val="0"/>
                <w:numId w:val="1"/>
              </w:num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Contabilidad - 16 horas</w:t>
            </w:r>
          </w:p>
        </w:tc>
        <w:tc>
          <w:tcPr>
            <w:tcW w:w="1687" w:type="dxa"/>
            <w:tcBorders>
              <w:top w:val="nil"/>
              <w:left w:val="nil"/>
              <w:bottom w:val="single" w:sz="8" w:space="0" w:color="auto"/>
              <w:right w:val="single" w:sz="8" w:space="0" w:color="auto"/>
            </w:tcBorders>
            <w:shd w:val="clear" w:color="000000" w:fill="95B3D7"/>
            <w:vAlign w:val="center"/>
            <w:hideMark/>
          </w:tcPr>
          <w:p w:rsidR="0060565D" w:rsidRPr="0060565D" w:rsidRDefault="0060565D" w:rsidP="0060565D">
            <w:p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 </w:t>
            </w:r>
          </w:p>
        </w:tc>
      </w:tr>
      <w:tr w:rsidR="0060565D" w:rsidRPr="0060565D" w:rsidTr="0060565D">
        <w:trPr>
          <w:trHeight w:val="820"/>
        </w:trPr>
        <w:tc>
          <w:tcPr>
            <w:tcW w:w="7232" w:type="dxa"/>
            <w:tcBorders>
              <w:top w:val="nil"/>
              <w:left w:val="single" w:sz="8" w:space="0" w:color="auto"/>
              <w:bottom w:val="single" w:sz="8" w:space="0" w:color="auto"/>
              <w:right w:val="nil"/>
            </w:tcBorders>
            <w:shd w:val="clear" w:color="auto" w:fill="auto"/>
            <w:vAlign w:val="center"/>
            <w:hideMark/>
          </w:tcPr>
          <w:p w:rsidR="0060565D" w:rsidRPr="0060565D" w:rsidRDefault="0060565D" w:rsidP="0060565D">
            <w:p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 xml:space="preserve">Comunicación de resultados a Universidades </w:t>
            </w:r>
          </w:p>
        </w:tc>
        <w:tc>
          <w:tcPr>
            <w:tcW w:w="1687" w:type="dxa"/>
            <w:tcBorders>
              <w:top w:val="nil"/>
              <w:left w:val="single" w:sz="8" w:space="0" w:color="auto"/>
              <w:bottom w:val="single" w:sz="8" w:space="0" w:color="auto"/>
              <w:right w:val="single" w:sz="8" w:space="0" w:color="auto"/>
            </w:tcBorders>
            <w:shd w:val="clear" w:color="000000" w:fill="95B3D7"/>
            <w:noWrap/>
            <w:vAlign w:val="center"/>
            <w:hideMark/>
          </w:tcPr>
          <w:p w:rsidR="0060565D" w:rsidRPr="0060565D" w:rsidRDefault="0060565D" w:rsidP="0060565D">
            <w:pPr>
              <w:spacing w:after="0" w:line="240" w:lineRule="auto"/>
              <w:jc w:val="center"/>
              <w:rPr>
                <w:rFonts w:ascii="Arial" w:eastAsia="Times New Roman" w:hAnsi="Arial" w:cs="Arial"/>
                <w:sz w:val="28"/>
                <w:szCs w:val="28"/>
                <w:lang w:eastAsia="es-AR"/>
              </w:rPr>
            </w:pPr>
            <w:r w:rsidRPr="0060565D">
              <w:rPr>
                <w:rFonts w:ascii="Arial" w:eastAsia="Times New Roman" w:hAnsi="Arial" w:cs="Arial"/>
                <w:sz w:val="28"/>
                <w:szCs w:val="28"/>
                <w:lang w:eastAsia="es-AR"/>
              </w:rPr>
              <w:t>21/09/2017</w:t>
            </w:r>
          </w:p>
        </w:tc>
      </w:tr>
      <w:tr w:rsidR="0060565D" w:rsidRPr="0060565D" w:rsidTr="0060565D">
        <w:trPr>
          <w:trHeight w:val="820"/>
        </w:trPr>
        <w:tc>
          <w:tcPr>
            <w:tcW w:w="7232" w:type="dxa"/>
            <w:tcBorders>
              <w:top w:val="nil"/>
              <w:left w:val="single" w:sz="8" w:space="0" w:color="auto"/>
              <w:bottom w:val="nil"/>
              <w:right w:val="nil"/>
            </w:tcBorders>
            <w:shd w:val="clear" w:color="auto" w:fill="auto"/>
            <w:vAlign w:val="center"/>
            <w:hideMark/>
          </w:tcPr>
          <w:p w:rsidR="0060565D" w:rsidRPr="0060565D" w:rsidRDefault="0060565D" w:rsidP="0060565D">
            <w:pPr>
              <w:spacing w:after="0" w:line="240" w:lineRule="auto"/>
              <w:rPr>
                <w:rFonts w:ascii="Arial" w:eastAsia="Times New Roman" w:hAnsi="Arial" w:cs="Arial"/>
                <w:b/>
                <w:sz w:val="28"/>
                <w:szCs w:val="28"/>
                <w:lang w:eastAsia="es-AR"/>
              </w:rPr>
            </w:pPr>
            <w:r w:rsidRPr="0060565D">
              <w:rPr>
                <w:rFonts w:ascii="Arial" w:eastAsia="Times New Roman" w:hAnsi="Arial" w:cs="Arial"/>
                <w:b/>
                <w:sz w:val="28"/>
                <w:szCs w:val="28"/>
                <w:lang w:eastAsia="es-AR"/>
              </w:rPr>
              <w:t xml:space="preserve">Realización de la Olimpíada </w:t>
            </w:r>
            <w:r w:rsidRPr="0060565D">
              <w:rPr>
                <w:rFonts w:ascii="Arial" w:eastAsia="Times New Roman" w:hAnsi="Arial" w:cs="Arial"/>
                <w:b/>
                <w:i/>
                <w:sz w:val="28"/>
                <w:szCs w:val="28"/>
                <w:lang w:eastAsia="es-AR"/>
              </w:rPr>
              <w:t>2º ronda/etapa</w:t>
            </w:r>
            <w:r w:rsidRPr="0060565D">
              <w:rPr>
                <w:rFonts w:ascii="Arial" w:eastAsia="Times New Roman" w:hAnsi="Arial" w:cs="Arial"/>
                <w:b/>
                <w:sz w:val="28"/>
                <w:szCs w:val="28"/>
                <w:lang w:eastAsia="es-AR"/>
              </w:rPr>
              <w:t xml:space="preserve">: 16 horas </w:t>
            </w:r>
          </w:p>
        </w:tc>
        <w:tc>
          <w:tcPr>
            <w:tcW w:w="1687" w:type="dxa"/>
            <w:tcBorders>
              <w:top w:val="nil"/>
              <w:left w:val="single" w:sz="8" w:space="0" w:color="auto"/>
              <w:bottom w:val="nil"/>
              <w:right w:val="single" w:sz="8" w:space="0" w:color="auto"/>
            </w:tcBorders>
            <w:shd w:val="clear" w:color="000000" w:fill="95B3D7"/>
            <w:noWrap/>
            <w:vAlign w:val="center"/>
            <w:hideMark/>
          </w:tcPr>
          <w:p w:rsidR="0060565D" w:rsidRPr="0060565D" w:rsidRDefault="0060565D" w:rsidP="0060565D">
            <w:pPr>
              <w:spacing w:after="0" w:line="240" w:lineRule="auto"/>
              <w:jc w:val="center"/>
              <w:rPr>
                <w:rFonts w:ascii="Arial" w:eastAsia="Times New Roman" w:hAnsi="Arial" w:cs="Arial"/>
                <w:sz w:val="28"/>
                <w:szCs w:val="28"/>
                <w:lang w:eastAsia="es-AR"/>
              </w:rPr>
            </w:pPr>
            <w:r w:rsidRPr="0060565D">
              <w:rPr>
                <w:rFonts w:ascii="Arial" w:eastAsia="Times New Roman" w:hAnsi="Arial" w:cs="Arial"/>
                <w:sz w:val="28"/>
                <w:szCs w:val="28"/>
                <w:lang w:eastAsia="es-AR"/>
              </w:rPr>
              <w:t>27/10/2017</w:t>
            </w:r>
          </w:p>
        </w:tc>
      </w:tr>
      <w:tr w:rsidR="0060565D" w:rsidRPr="0060565D" w:rsidTr="0060565D">
        <w:trPr>
          <w:trHeight w:val="820"/>
        </w:trPr>
        <w:tc>
          <w:tcPr>
            <w:tcW w:w="7232" w:type="dxa"/>
            <w:tcBorders>
              <w:top w:val="single" w:sz="8" w:space="0" w:color="auto"/>
              <w:left w:val="single" w:sz="8" w:space="0" w:color="auto"/>
              <w:bottom w:val="single" w:sz="8" w:space="0" w:color="auto"/>
              <w:right w:val="nil"/>
            </w:tcBorders>
            <w:shd w:val="clear" w:color="auto" w:fill="auto"/>
            <w:vAlign w:val="center"/>
            <w:hideMark/>
          </w:tcPr>
          <w:p w:rsidR="0060565D" w:rsidRPr="0060565D" w:rsidRDefault="0060565D" w:rsidP="0060565D">
            <w:pPr>
              <w:spacing w:after="0" w:line="240" w:lineRule="auto"/>
              <w:rPr>
                <w:rFonts w:ascii="Arial" w:eastAsia="Times New Roman" w:hAnsi="Arial" w:cs="Arial"/>
                <w:sz w:val="28"/>
                <w:szCs w:val="28"/>
                <w:lang w:eastAsia="es-AR"/>
              </w:rPr>
            </w:pPr>
            <w:r w:rsidRPr="0060565D">
              <w:rPr>
                <w:rFonts w:ascii="Arial" w:eastAsia="Times New Roman" w:hAnsi="Arial" w:cs="Arial"/>
                <w:sz w:val="28"/>
                <w:szCs w:val="28"/>
                <w:lang w:eastAsia="es-AR"/>
              </w:rPr>
              <w:t xml:space="preserve">Comunicación a las universidades los resultados </w:t>
            </w:r>
          </w:p>
        </w:tc>
        <w:tc>
          <w:tcPr>
            <w:tcW w:w="1687"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rsidR="0060565D" w:rsidRPr="0060565D" w:rsidRDefault="0060565D" w:rsidP="0060565D">
            <w:pPr>
              <w:spacing w:after="0" w:line="240" w:lineRule="auto"/>
              <w:jc w:val="center"/>
              <w:rPr>
                <w:rFonts w:ascii="Arial" w:eastAsia="Times New Roman" w:hAnsi="Arial" w:cs="Arial"/>
                <w:sz w:val="28"/>
                <w:szCs w:val="28"/>
                <w:lang w:eastAsia="es-AR"/>
              </w:rPr>
            </w:pPr>
            <w:r w:rsidRPr="0060565D">
              <w:rPr>
                <w:rFonts w:ascii="Arial" w:eastAsia="Times New Roman" w:hAnsi="Arial" w:cs="Arial"/>
                <w:sz w:val="28"/>
                <w:szCs w:val="28"/>
                <w:lang w:eastAsia="es-AR"/>
              </w:rPr>
              <w:t>18/11/2017</w:t>
            </w:r>
          </w:p>
        </w:tc>
      </w:tr>
      <w:tr w:rsidR="0060565D" w:rsidRPr="0060565D" w:rsidTr="0060565D">
        <w:trPr>
          <w:trHeight w:val="820"/>
        </w:trPr>
        <w:tc>
          <w:tcPr>
            <w:tcW w:w="7232" w:type="dxa"/>
            <w:tcBorders>
              <w:top w:val="nil"/>
              <w:left w:val="single" w:sz="8" w:space="0" w:color="auto"/>
              <w:bottom w:val="single" w:sz="8" w:space="0" w:color="auto"/>
              <w:right w:val="nil"/>
            </w:tcBorders>
            <w:shd w:val="clear" w:color="auto" w:fill="auto"/>
            <w:vAlign w:val="center"/>
            <w:hideMark/>
          </w:tcPr>
          <w:p w:rsidR="0060565D" w:rsidRPr="0060565D" w:rsidRDefault="0060565D" w:rsidP="0060565D">
            <w:pPr>
              <w:spacing w:after="0" w:line="240" w:lineRule="auto"/>
              <w:rPr>
                <w:rFonts w:ascii="Arial" w:eastAsia="Times New Roman" w:hAnsi="Arial" w:cs="Arial"/>
                <w:b/>
                <w:sz w:val="28"/>
                <w:szCs w:val="28"/>
                <w:lang w:eastAsia="es-AR"/>
              </w:rPr>
            </w:pPr>
            <w:r w:rsidRPr="0060565D">
              <w:rPr>
                <w:rFonts w:ascii="Arial" w:eastAsia="Times New Roman" w:hAnsi="Arial" w:cs="Arial"/>
                <w:b/>
                <w:sz w:val="28"/>
                <w:szCs w:val="28"/>
                <w:lang w:eastAsia="es-AR"/>
              </w:rPr>
              <w:t xml:space="preserve">Acto de clausura y entrega de premios </w:t>
            </w:r>
          </w:p>
        </w:tc>
        <w:tc>
          <w:tcPr>
            <w:tcW w:w="1687" w:type="dxa"/>
            <w:tcBorders>
              <w:top w:val="nil"/>
              <w:left w:val="single" w:sz="8" w:space="0" w:color="auto"/>
              <w:bottom w:val="single" w:sz="8" w:space="0" w:color="auto"/>
              <w:right w:val="single" w:sz="8" w:space="0" w:color="auto"/>
            </w:tcBorders>
            <w:shd w:val="clear" w:color="000000" w:fill="95B3D7"/>
            <w:noWrap/>
            <w:vAlign w:val="center"/>
            <w:hideMark/>
          </w:tcPr>
          <w:p w:rsidR="0060565D" w:rsidRPr="0060565D" w:rsidRDefault="0060565D" w:rsidP="0060565D">
            <w:pPr>
              <w:spacing w:after="0" w:line="240" w:lineRule="auto"/>
              <w:jc w:val="center"/>
              <w:rPr>
                <w:rFonts w:ascii="Arial" w:eastAsia="Times New Roman" w:hAnsi="Arial" w:cs="Arial"/>
                <w:sz w:val="28"/>
                <w:szCs w:val="28"/>
                <w:lang w:eastAsia="es-AR"/>
              </w:rPr>
            </w:pPr>
            <w:r w:rsidRPr="0060565D">
              <w:rPr>
                <w:rFonts w:ascii="Arial" w:eastAsia="Times New Roman" w:hAnsi="Arial" w:cs="Arial"/>
                <w:sz w:val="28"/>
                <w:szCs w:val="28"/>
                <w:lang w:eastAsia="es-AR"/>
              </w:rPr>
              <w:t>24/11/2017</w:t>
            </w:r>
          </w:p>
        </w:tc>
      </w:tr>
    </w:tbl>
    <w:p w:rsidR="003407BD" w:rsidRDefault="003407BD" w:rsidP="00744673">
      <w:pPr>
        <w:autoSpaceDE w:val="0"/>
        <w:autoSpaceDN w:val="0"/>
        <w:adjustRightInd w:val="0"/>
        <w:spacing w:after="0" w:line="240" w:lineRule="auto"/>
        <w:rPr>
          <w:rFonts w:ascii="Arial" w:hAnsi="Arial" w:cs="Arial"/>
          <w:b/>
          <w:bCs/>
          <w:color w:val="000000"/>
          <w:sz w:val="24"/>
          <w:szCs w:val="24"/>
        </w:rPr>
      </w:pPr>
    </w:p>
    <w:p w:rsidR="00F47BD1" w:rsidRDefault="00F47BD1" w:rsidP="00744673">
      <w:pPr>
        <w:autoSpaceDE w:val="0"/>
        <w:autoSpaceDN w:val="0"/>
        <w:adjustRightInd w:val="0"/>
        <w:spacing w:after="0" w:line="240" w:lineRule="auto"/>
        <w:rPr>
          <w:rFonts w:ascii="Arial" w:hAnsi="Arial" w:cs="Arial"/>
          <w:b/>
          <w:bCs/>
          <w:color w:val="000000"/>
          <w:sz w:val="24"/>
          <w:szCs w:val="24"/>
        </w:rPr>
      </w:pPr>
    </w:p>
    <w:p w:rsidR="0060565D" w:rsidRDefault="0060565D">
      <w:pPr>
        <w:rPr>
          <w:rFonts w:ascii="Arial" w:hAnsi="Arial" w:cs="Arial"/>
          <w:color w:val="000000"/>
          <w:sz w:val="24"/>
          <w:szCs w:val="24"/>
        </w:rPr>
      </w:pPr>
      <w:r>
        <w:rPr>
          <w:rFonts w:ascii="Arial" w:hAnsi="Arial" w:cs="Arial"/>
          <w:color w:val="000000"/>
          <w:sz w:val="24"/>
          <w:szCs w:val="24"/>
        </w:rPr>
        <w:br w:type="page"/>
      </w:r>
    </w:p>
    <w:p w:rsidR="00744673" w:rsidRPr="00BE0520" w:rsidRDefault="00744673" w:rsidP="00744673">
      <w:pPr>
        <w:autoSpaceDE w:val="0"/>
        <w:autoSpaceDN w:val="0"/>
        <w:adjustRightInd w:val="0"/>
        <w:spacing w:after="0" w:line="240" w:lineRule="auto"/>
        <w:rPr>
          <w:rFonts w:ascii="Arial" w:hAnsi="Arial" w:cs="Arial"/>
          <w:b/>
          <w:bCs/>
          <w:color w:val="1F497D" w:themeColor="text2"/>
          <w:sz w:val="24"/>
          <w:szCs w:val="24"/>
        </w:rPr>
      </w:pPr>
      <w:r w:rsidRPr="00BE0520">
        <w:rPr>
          <w:rFonts w:ascii="Arial" w:hAnsi="Arial" w:cs="Arial"/>
          <w:b/>
          <w:bCs/>
          <w:color w:val="1F497D" w:themeColor="text2"/>
          <w:sz w:val="24"/>
          <w:szCs w:val="24"/>
        </w:rPr>
        <w:lastRenderedPageBreak/>
        <w:t>ANEXO II - INSTRUCTIVO PARA EL PARTICIPANTE</w:t>
      </w:r>
    </w:p>
    <w:p w:rsidR="00BE0520" w:rsidRDefault="00BE0520"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CARACTERÍSTICAS GENERALES DE LA PRUEBA DE COMPETICIÓN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Cada participante recibirá un sobre conteniendo: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Instructivo</w:t>
      </w:r>
    </w:p>
    <w:p w:rsidR="00744673" w:rsidRDefault="00744673" w:rsidP="00744673">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 xml:space="preserve">b. </w:t>
      </w:r>
      <w:r>
        <w:rPr>
          <w:rFonts w:ascii="Arial" w:hAnsi="Arial" w:cs="Arial"/>
          <w:color w:val="000000"/>
          <w:sz w:val="24"/>
          <w:szCs w:val="24"/>
        </w:rPr>
        <w:t xml:space="preserve">Una planilla de consignas y enunciados de </w:t>
      </w:r>
      <w:proofErr w:type="spellStart"/>
      <w:r w:rsidR="00BE0520">
        <w:rPr>
          <w:rFonts w:ascii="Arial" w:hAnsi="Arial" w:cs="Arial"/>
          <w:i/>
          <w:iCs/>
          <w:color w:val="000000"/>
          <w:sz w:val="24"/>
          <w:szCs w:val="24"/>
        </w:rPr>
        <w:t>mu</w:t>
      </w:r>
      <w:r>
        <w:rPr>
          <w:rFonts w:ascii="Arial" w:hAnsi="Arial" w:cs="Arial"/>
          <w:i/>
          <w:iCs/>
          <w:color w:val="000000"/>
          <w:sz w:val="24"/>
          <w:szCs w:val="24"/>
        </w:rPr>
        <w:t>ltiple</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choice</w:t>
      </w:r>
      <w:proofErr w:type="spellEnd"/>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Una “grilla de resolución”: en esta plantilla se seleccionará el número o</w:t>
      </w:r>
      <w:r w:rsidR="00BE0520">
        <w:rPr>
          <w:rFonts w:ascii="Arial" w:hAnsi="Arial" w:cs="Arial"/>
          <w:color w:val="000000"/>
          <w:sz w:val="24"/>
          <w:szCs w:val="24"/>
        </w:rPr>
        <w:t xml:space="preserve"> </w:t>
      </w:r>
      <w:r>
        <w:rPr>
          <w:rFonts w:ascii="Arial" w:hAnsi="Arial" w:cs="Arial"/>
          <w:color w:val="000000"/>
          <w:sz w:val="24"/>
          <w:szCs w:val="24"/>
        </w:rPr>
        <w:t xml:space="preserve">letra elegido como respuesta correcta a los enunciados de </w:t>
      </w:r>
      <w:proofErr w:type="spellStart"/>
      <w:r>
        <w:rPr>
          <w:rFonts w:ascii="Arial" w:hAnsi="Arial" w:cs="Arial"/>
          <w:color w:val="000000"/>
          <w:sz w:val="24"/>
          <w:szCs w:val="24"/>
        </w:rPr>
        <w:t>multiple</w:t>
      </w:r>
      <w:proofErr w:type="spellEnd"/>
      <w:r w:rsidR="00BE0520">
        <w:rPr>
          <w:rFonts w:ascii="Arial" w:hAnsi="Arial" w:cs="Arial"/>
          <w:color w:val="000000"/>
          <w:sz w:val="24"/>
          <w:szCs w:val="24"/>
        </w:rPr>
        <w:t xml:space="preserve"> </w:t>
      </w:r>
      <w:proofErr w:type="spellStart"/>
      <w:r>
        <w:rPr>
          <w:rFonts w:ascii="Arial" w:hAnsi="Arial" w:cs="Arial"/>
          <w:color w:val="000000"/>
          <w:sz w:val="24"/>
          <w:szCs w:val="24"/>
        </w:rPr>
        <w:t>choice</w:t>
      </w:r>
      <w:proofErr w:type="spellEnd"/>
      <w:r>
        <w:rPr>
          <w:rFonts w:ascii="Arial" w:hAnsi="Arial" w:cs="Arial"/>
          <w:color w:val="000000"/>
          <w:sz w:val="24"/>
          <w:szCs w:val="24"/>
        </w:rPr>
        <w:t xml:space="preserve"> del punto b).</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 Una hoja con las preguntas </w:t>
      </w:r>
      <w:r>
        <w:rPr>
          <w:rFonts w:ascii="Arial" w:hAnsi="Arial" w:cs="Arial"/>
          <w:i/>
          <w:iCs/>
          <w:color w:val="000000"/>
          <w:sz w:val="24"/>
          <w:szCs w:val="24"/>
        </w:rPr>
        <w:t xml:space="preserve">de desarrollo </w:t>
      </w:r>
      <w:r w:rsidR="00BE0520">
        <w:rPr>
          <w:rFonts w:ascii="Arial" w:hAnsi="Arial" w:cs="Arial"/>
          <w:color w:val="000000"/>
          <w:sz w:val="24"/>
          <w:szCs w:val="24"/>
        </w:rPr>
        <w:t xml:space="preserve">con espacio para escribir las </w:t>
      </w:r>
      <w:r>
        <w:rPr>
          <w:rFonts w:ascii="Arial" w:hAnsi="Arial" w:cs="Arial"/>
          <w:color w:val="000000"/>
          <w:sz w:val="24"/>
          <w:szCs w:val="24"/>
        </w:rPr>
        <w:t>respuestas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Hojas borrador.</w:t>
      </w:r>
    </w:p>
    <w:p w:rsidR="00744673" w:rsidRDefault="00744673" w:rsidP="00744673">
      <w:pPr>
        <w:autoSpaceDE w:val="0"/>
        <w:autoSpaceDN w:val="0"/>
        <w:adjustRightInd w:val="0"/>
        <w:spacing w:after="0" w:line="240" w:lineRule="auto"/>
        <w:rPr>
          <w:rFonts w:ascii="Arial" w:hAnsi="Arial" w:cs="Arial"/>
          <w:i/>
          <w:iCs/>
          <w:color w:val="000000"/>
          <w:sz w:val="24"/>
          <w:szCs w:val="24"/>
        </w:rPr>
      </w:pPr>
      <w:r w:rsidRPr="00BE0520">
        <w:rPr>
          <w:rFonts w:ascii="Arial" w:hAnsi="Arial" w:cs="Arial"/>
          <w:iCs/>
          <w:color w:val="000000"/>
          <w:sz w:val="24"/>
          <w:szCs w:val="24"/>
        </w:rPr>
        <w:t>f</w:t>
      </w:r>
      <w:r>
        <w:rPr>
          <w:rFonts w:ascii="Arial" w:hAnsi="Arial" w:cs="Arial"/>
          <w:i/>
          <w:iCs/>
          <w:color w:val="000000"/>
          <w:sz w:val="24"/>
          <w:szCs w:val="24"/>
        </w:rPr>
        <w:t xml:space="preserve">. </w:t>
      </w:r>
      <w:r>
        <w:rPr>
          <w:rFonts w:ascii="Arial" w:hAnsi="Arial" w:cs="Arial"/>
          <w:color w:val="000000"/>
          <w:sz w:val="24"/>
          <w:szCs w:val="24"/>
        </w:rPr>
        <w:t xml:space="preserve">Formulario de </w:t>
      </w:r>
      <w:r>
        <w:rPr>
          <w:rFonts w:ascii="Arial" w:hAnsi="Arial" w:cs="Arial"/>
          <w:i/>
          <w:iCs/>
          <w:color w:val="000000"/>
          <w:sz w:val="24"/>
          <w:szCs w:val="24"/>
        </w:rPr>
        <w:t>encuesta de opinión</w:t>
      </w:r>
    </w:p>
    <w:p w:rsidR="00BE0520" w:rsidRDefault="00BE0520"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SOBRE EL RÉGIMEN DE PRESERVACIÓN DEL ANONIMATO A LO LARGO</w:t>
      </w: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 LA COMPETENCIA.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 día de la competencia, en el acto de acreditación en la sede del Consejo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Profesional cada participante será identificado con un código alfanumérico</w:t>
      </w:r>
      <w:r w:rsidR="00BE0520">
        <w:rPr>
          <w:rFonts w:ascii="Arial" w:hAnsi="Arial" w:cs="Arial"/>
          <w:color w:val="000000"/>
          <w:sz w:val="24"/>
          <w:szCs w:val="24"/>
        </w:rPr>
        <w:t xml:space="preserve"> a</w:t>
      </w:r>
      <w:r>
        <w:rPr>
          <w:rFonts w:ascii="Arial" w:hAnsi="Arial" w:cs="Arial"/>
          <w:color w:val="000000"/>
          <w:sz w:val="24"/>
          <w:szCs w:val="24"/>
        </w:rPr>
        <w:t>leatorio.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Ningún participante podrá escribir su nombre o</w:t>
      </w:r>
      <w:r w:rsidR="00BE0520">
        <w:rPr>
          <w:rFonts w:ascii="Arial" w:hAnsi="Arial" w:cs="Arial"/>
          <w:color w:val="000000"/>
          <w:sz w:val="24"/>
          <w:szCs w:val="24"/>
        </w:rPr>
        <w:t xml:space="preserve"> algún tipo de señalización que </w:t>
      </w:r>
      <w:r>
        <w:rPr>
          <w:rFonts w:ascii="Arial" w:hAnsi="Arial" w:cs="Arial"/>
          <w:color w:val="000000"/>
          <w:sz w:val="24"/>
          <w:szCs w:val="24"/>
        </w:rPr>
        <w:t>permitiere reconocer su identidad y la pertenen</w:t>
      </w:r>
      <w:r w:rsidR="00BE0520">
        <w:rPr>
          <w:rFonts w:ascii="Arial" w:hAnsi="Arial" w:cs="Arial"/>
          <w:color w:val="000000"/>
          <w:sz w:val="24"/>
          <w:szCs w:val="24"/>
        </w:rPr>
        <w:t xml:space="preserve">cia a su Universidad en ninguna </w:t>
      </w:r>
      <w:r>
        <w:rPr>
          <w:rFonts w:ascii="Arial" w:hAnsi="Arial" w:cs="Arial"/>
          <w:color w:val="000000"/>
          <w:sz w:val="24"/>
          <w:szCs w:val="24"/>
        </w:rPr>
        <w:t xml:space="preserve">de las hojas que se le entreguen y que se </w:t>
      </w:r>
      <w:r w:rsidR="00BE0520">
        <w:rPr>
          <w:rFonts w:ascii="Arial" w:hAnsi="Arial" w:cs="Arial"/>
          <w:color w:val="000000"/>
          <w:sz w:val="24"/>
          <w:szCs w:val="24"/>
        </w:rPr>
        <w:t xml:space="preserve">mencionan en el punto 1 de este </w:t>
      </w:r>
      <w:r>
        <w:rPr>
          <w:rFonts w:ascii="Arial" w:hAnsi="Arial" w:cs="Arial"/>
          <w:color w:val="000000"/>
          <w:sz w:val="24"/>
          <w:szCs w:val="24"/>
        </w:rPr>
        <w:t>anexo.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detección de cualquier señal que permita detectar la identidad del autor y/o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Universidad, ya sea durante el desarrollo</w:t>
      </w:r>
      <w:r w:rsidR="00BE0520">
        <w:rPr>
          <w:rFonts w:ascii="Arial" w:hAnsi="Arial" w:cs="Arial"/>
          <w:color w:val="000000"/>
          <w:sz w:val="24"/>
          <w:szCs w:val="24"/>
        </w:rPr>
        <w:t xml:space="preserve"> de la competencia o durante el </w:t>
      </w:r>
      <w:r>
        <w:rPr>
          <w:rFonts w:ascii="Arial" w:hAnsi="Arial" w:cs="Arial"/>
          <w:color w:val="000000"/>
          <w:sz w:val="24"/>
          <w:szCs w:val="24"/>
        </w:rPr>
        <w:t xml:space="preserve">proceso de evaluación, significará la </w:t>
      </w:r>
      <w:r>
        <w:rPr>
          <w:rFonts w:ascii="Arial" w:hAnsi="Arial" w:cs="Arial"/>
          <w:b/>
          <w:bCs/>
          <w:color w:val="000000"/>
          <w:sz w:val="24"/>
          <w:szCs w:val="24"/>
        </w:rPr>
        <w:t xml:space="preserve">nulidad </w:t>
      </w:r>
      <w:r>
        <w:rPr>
          <w:rFonts w:ascii="Arial" w:hAnsi="Arial" w:cs="Arial"/>
          <w:color w:val="000000"/>
          <w:sz w:val="24"/>
          <w:szCs w:val="24"/>
        </w:rPr>
        <w:t>de la prueba y la anulación</w:t>
      </w:r>
      <w:r w:rsidR="00BE0520">
        <w:rPr>
          <w:rFonts w:ascii="Arial" w:hAnsi="Arial" w:cs="Arial"/>
          <w:color w:val="000000"/>
          <w:sz w:val="24"/>
          <w:szCs w:val="24"/>
        </w:rPr>
        <w:t xml:space="preserve"> </w:t>
      </w:r>
      <w:r>
        <w:rPr>
          <w:rFonts w:ascii="Arial" w:hAnsi="Arial" w:cs="Arial"/>
          <w:color w:val="000000"/>
          <w:sz w:val="24"/>
          <w:szCs w:val="24"/>
        </w:rPr>
        <w:t>automática de su participación en el certamen.</w:t>
      </w:r>
    </w:p>
    <w:p w:rsidR="00BE0520" w:rsidRDefault="00BE0520" w:rsidP="00744673">
      <w:pPr>
        <w:autoSpaceDE w:val="0"/>
        <w:autoSpaceDN w:val="0"/>
        <w:adjustRightInd w:val="0"/>
        <w:spacing w:after="0" w:line="240" w:lineRule="auto"/>
        <w:rPr>
          <w:rFonts w:ascii="Arial" w:hAnsi="Arial" w:cs="Arial"/>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SOBRE EL DESARROLLO DE LA PRUEBA DE COMPETICIÓN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Durante la resolución de la prueba, los participa</w:t>
      </w:r>
      <w:r w:rsidR="00BE0520">
        <w:rPr>
          <w:rFonts w:ascii="Arial" w:hAnsi="Arial" w:cs="Arial"/>
          <w:color w:val="000000"/>
          <w:sz w:val="24"/>
          <w:szCs w:val="24"/>
        </w:rPr>
        <w:t xml:space="preserve">ntes sólo podrán tener sobre su </w:t>
      </w:r>
      <w:r>
        <w:rPr>
          <w:rFonts w:ascii="Arial" w:hAnsi="Arial" w:cs="Arial"/>
          <w:color w:val="000000"/>
          <w:sz w:val="24"/>
          <w:szCs w:val="24"/>
        </w:rPr>
        <w:t>pupitre: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lapicera o bolígrafo; lápiz y goma de borrar</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calculadora.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resoluciones técnicas de la Federación Argentina de Consejos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Profesionales de Ciencias Económicas (FACPCE) -sólo aplica para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Olimpiadas de Contabilidad-.</w:t>
      </w:r>
    </w:p>
    <w:p w:rsidR="00BE0520" w:rsidRDefault="00BE0520"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No se admitirá el uso de computadora o notebook, teléfonos celulares,</w:t>
      </w:r>
    </w:p>
    <w:p w:rsidR="00744673" w:rsidRDefault="00744673" w:rsidP="00744673">
      <w:pPr>
        <w:autoSpaceDE w:val="0"/>
        <w:autoSpaceDN w:val="0"/>
        <w:adjustRightInd w:val="0"/>
        <w:spacing w:after="0" w:line="240" w:lineRule="auto"/>
        <w:rPr>
          <w:rFonts w:ascii="Arial" w:hAnsi="Arial" w:cs="Arial"/>
          <w:b/>
          <w:bCs/>
          <w:color w:val="000000"/>
          <w:sz w:val="24"/>
          <w:szCs w:val="24"/>
        </w:rPr>
      </w:pPr>
      <w:proofErr w:type="spellStart"/>
      <w:proofErr w:type="gramStart"/>
      <w:r>
        <w:rPr>
          <w:rFonts w:ascii="Arial" w:hAnsi="Arial" w:cs="Arial"/>
          <w:b/>
          <w:bCs/>
          <w:color w:val="000000"/>
          <w:sz w:val="24"/>
          <w:szCs w:val="24"/>
        </w:rPr>
        <w:t>tablets</w:t>
      </w:r>
      <w:proofErr w:type="spellEnd"/>
      <w:proofErr w:type="gramEnd"/>
      <w:r>
        <w:rPr>
          <w:rFonts w:ascii="Arial" w:hAnsi="Arial" w:cs="Arial"/>
          <w:b/>
          <w:bCs/>
          <w:color w:val="000000"/>
          <w:sz w:val="24"/>
          <w:szCs w:val="24"/>
        </w:rPr>
        <w:t xml:space="preserve"> y elementos electrónicos de ning</w:t>
      </w:r>
      <w:r w:rsidR="00BE0520">
        <w:rPr>
          <w:rFonts w:ascii="Arial" w:hAnsi="Arial" w:cs="Arial"/>
          <w:b/>
          <w:bCs/>
          <w:color w:val="000000"/>
          <w:sz w:val="24"/>
          <w:szCs w:val="24"/>
        </w:rPr>
        <w:t xml:space="preserve">una naturaleza, los que deberán </w:t>
      </w:r>
      <w:r>
        <w:rPr>
          <w:rFonts w:ascii="Arial" w:hAnsi="Arial" w:cs="Arial"/>
          <w:b/>
          <w:bCs/>
          <w:color w:val="000000"/>
          <w:sz w:val="24"/>
          <w:szCs w:val="24"/>
        </w:rPr>
        <w:t>mantenerse apagados y guardados mientr</w:t>
      </w:r>
      <w:r w:rsidR="00BE0520">
        <w:rPr>
          <w:rFonts w:ascii="Arial" w:hAnsi="Arial" w:cs="Arial"/>
          <w:b/>
          <w:bCs/>
          <w:color w:val="000000"/>
          <w:sz w:val="24"/>
          <w:szCs w:val="24"/>
        </w:rPr>
        <w:t xml:space="preserve">as el participante se encuentre </w:t>
      </w:r>
      <w:r>
        <w:rPr>
          <w:rFonts w:ascii="Arial" w:hAnsi="Arial" w:cs="Arial"/>
          <w:b/>
          <w:bCs/>
          <w:color w:val="000000"/>
          <w:sz w:val="24"/>
          <w:szCs w:val="24"/>
        </w:rPr>
        <w:t>dentro del recinto de la competición.</w:t>
      </w:r>
    </w:p>
    <w:p w:rsidR="00744673" w:rsidRDefault="00744673" w:rsidP="00744673">
      <w:pPr>
        <w:autoSpaceDE w:val="0"/>
        <w:autoSpaceDN w:val="0"/>
        <w:adjustRightInd w:val="0"/>
        <w:spacing w:after="0" w:line="240" w:lineRule="auto"/>
        <w:rPr>
          <w:rFonts w:ascii="Calibri" w:hAnsi="Calibri" w:cs="Calibri"/>
          <w:color w:val="000000"/>
        </w:rPr>
      </w:pP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Los participantes deberán traer los elementos requeridos </w:t>
      </w:r>
      <w:r>
        <w:rPr>
          <w:rFonts w:ascii="Arial" w:hAnsi="Arial" w:cs="Arial"/>
          <w:color w:val="000000"/>
          <w:sz w:val="24"/>
          <w:szCs w:val="24"/>
        </w:rPr>
        <w:t>ya que el Consejo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Profesional de Ciencias Económicas de la Ciudad Autónoma de la Ciudad de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Buenos Aires no proporcionará a ninguno de </w:t>
      </w:r>
      <w:r w:rsidR="00BE0520">
        <w:rPr>
          <w:rFonts w:ascii="Arial" w:hAnsi="Arial" w:cs="Arial"/>
          <w:color w:val="000000"/>
          <w:sz w:val="24"/>
          <w:szCs w:val="24"/>
        </w:rPr>
        <w:t xml:space="preserve">los participantes, bajo ninguna </w:t>
      </w:r>
      <w:r>
        <w:rPr>
          <w:rFonts w:ascii="Arial" w:hAnsi="Arial" w:cs="Arial"/>
          <w:color w:val="000000"/>
          <w:sz w:val="24"/>
          <w:szCs w:val="24"/>
        </w:rPr>
        <w:t>circunstancia, los materiales indicados en los puntos precedentes.</w:t>
      </w:r>
    </w:p>
    <w:p w:rsidR="00BE0520"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 participante contará con un tiempo total pre a</w:t>
      </w:r>
      <w:r w:rsidR="00BE0520">
        <w:rPr>
          <w:rFonts w:ascii="Arial" w:hAnsi="Arial" w:cs="Arial"/>
          <w:color w:val="000000"/>
          <w:sz w:val="24"/>
          <w:szCs w:val="24"/>
        </w:rPr>
        <w:t xml:space="preserve">signado para resolver la prueba </w:t>
      </w:r>
      <w:r>
        <w:rPr>
          <w:rFonts w:ascii="Arial" w:hAnsi="Arial" w:cs="Arial"/>
          <w:color w:val="000000"/>
          <w:sz w:val="24"/>
          <w:szCs w:val="24"/>
        </w:rPr>
        <w:t xml:space="preserve">que será como máximo de </w:t>
      </w:r>
      <w:r>
        <w:rPr>
          <w:rFonts w:ascii="Arial" w:hAnsi="Arial" w:cs="Arial"/>
          <w:b/>
          <w:bCs/>
          <w:color w:val="000000"/>
          <w:sz w:val="24"/>
          <w:szCs w:val="24"/>
        </w:rPr>
        <w:t>2 (dos) hora</w:t>
      </w:r>
      <w:r>
        <w:rPr>
          <w:rFonts w:ascii="Arial" w:hAnsi="Arial" w:cs="Arial"/>
          <w:color w:val="000000"/>
          <w:sz w:val="24"/>
          <w:szCs w:val="24"/>
        </w:rPr>
        <w:t>s reloj,</w:t>
      </w:r>
      <w:r w:rsidR="00BE0520">
        <w:rPr>
          <w:rFonts w:ascii="Arial" w:hAnsi="Arial" w:cs="Arial"/>
          <w:color w:val="000000"/>
          <w:sz w:val="24"/>
          <w:szCs w:val="24"/>
        </w:rPr>
        <w:t xml:space="preserve"> que podrá administrar del modo </w:t>
      </w:r>
      <w:r>
        <w:rPr>
          <w:rFonts w:ascii="Arial" w:hAnsi="Arial" w:cs="Arial"/>
          <w:color w:val="000000"/>
          <w:sz w:val="24"/>
          <w:szCs w:val="24"/>
        </w:rPr>
        <w:t>que considere conveniente a cada cuestión a resolver.</w:t>
      </w:r>
    </w:p>
    <w:p w:rsidR="00744673" w:rsidRPr="00BE0520" w:rsidRDefault="00744673" w:rsidP="00744673">
      <w:pPr>
        <w:autoSpaceDE w:val="0"/>
        <w:autoSpaceDN w:val="0"/>
        <w:adjustRightInd w:val="0"/>
        <w:spacing w:after="0" w:line="240" w:lineRule="auto"/>
        <w:rPr>
          <w:rFonts w:ascii="Arial" w:hAnsi="Arial" w:cs="Arial"/>
          <w:color w:val="1F497D" w:themeColor="text2"/>
          <w:sz w:val="24"/>
          <w:szCs w:val="24"/>
        </w:rPr>
      </w:pPr>
      <w:r w:rsidRPr="00BE0520">
        <w:rPr>
          <w:rFonts w:ascii="Arial" w:hAnsi="Arial" w:cs="Arial"/>
          <w:b/>
          <w:bCs/>
          <w:color w:val="1F497D" w:themeColor="text2"/>
          <w:sz w:val="24"/>
          <w:szCs w:val="24"/>
        </w:rPr>
        <w:lastRenderedPageBreak/>
        <w:t>ANEXO III. ESPECIFICIDADES. OLIMPIADA DE CONTABILIDAD</w:t>
      </w:r>
    </w:p>
    <w:p w:rsidR="00BE0520" w:rsidRDefault="00BE0520" w:rsidP="00744673">
      <w:pPr>
        <w:autoSpaceDE w:val="0"/>
        <w:autoSpaceDN w:val="0"/>
        <w:adjustRightInd w:val="0"/>
        <w:spacing w:after="0" w:line="240" w:lineRule="auto"/>
        <w:rPr>
          <w:rFonts w:ascii="Arial" w:hAnsi="Arial" w:cs="Arial"/>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1</w:t>
      </w:r>
      <w:r>
        <w:rPr>
          <w:rFonts w:ascii="Arial" w:hAnsi="Arial" w:cs="Arial"/>
          <w:b/>
          <w:bCs/>
          <w:color w:val="000000"/>
          <w:sz w:val="24"/>
          <w:szCs w:val="24"/>
        </w:rPr>
        <w:t>. MISIÓN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disciplina contable vive un proceso de cambio más vertiginoso que el que ha</w:t>
      </w:r>
      <w:r w:rsidR="00BE0520">
        <w:rPr>
          <w:rFonts w:ascii="Arial" w:hAnsi="Arial" w:cs="Arial"/>
          <w:color w:val="000000"/>
          <w:sz w:val="24"/>
          <w:szCs w:val="24"/>
        </w:rPr>
        <w:t xml:space="preserve"> </w:t>
      </w:r>
      <w:r>
        <w:rPr>
          <w:rFonts w:ascii="Arial" w:hAnsi="Arial" w:cs="Arial"/>
          <w:color w:val="000000"/>
          <w:sz w:val="24"/>
          <w:szCs w:val="24"/>
        </w:rPr>
        <w:t>evidenciado en décadas anteriores.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complejidad actual de las relaciones económicas y sociales, la globalización de las</w:t>
      </w:r>
      <w:r w:rsidR="00BE0520">
        <w:rPr>
          <w:rFonts w:ascii="Arial" w:hAnsi="Arial" w:cs="Arial"/>
          <w:color w:val="000000"/>
          <w:sz w:val="24"/>
          <w:szCs w:val="24"/>
        </w:rPr>
        <w:t xml:space="preserve"> </w:t>
      </w:r>
      <w:r>
        <w:rPr>
          <w:rFonts w:ascii="Arial" w:hAnsi="Arial" w:cs="Arial"/>
          <w:color w:val="000000"/>
          <w:sz w:val="24"/>
          <w:szCs w:val="24"/>
        </w:rPr>
        <w:t>transacciones comerciales y financieras, la segmentación de los mercados, la notoriedad</w:t>
      </w:r>
      <w:r w:rsidR="00BE0520">
        <w:rPr>
          <w:rFonts w:ascii="Arial" w:hAnsi="Arial" w:cs="Arial"/>
          <w:color w:val="000000"/>
          <w:sz w:val="24"/>
          <w:szCs w:val="24"/>
        </w:rPr>
        <w:t xml:space="preserve"> </w:t>
      </w:r>
      <w:r>
        <w:rPr>
          <w:rFonts w:ascii="Arial" w:hAnsi="Arial" w:cs="Arial"/>
          <w:color w:val="000000"/>
          <w:sz w:val="24"/>
          <w:szCs w:val="24"/>
        </w:rPr>
        <w:t>de las cuestiones medioambientales y de responsabilidad social empresaria y por el</w:t>
      </w:r>
      <w:r w:rsidR="00BE0520">
        <w:rPr>
          <w:rFonts w:ascii="Arial" w:hAnsi="Arial" w:cs="Arial"/>
          <w:color w:val="000000"/>
          <w:sz w:val="24"/>
          <w:szCs w:val="24"/>
        </w:rPr>
        <w:t xml:space="preserve"> </w:t>
      </w:r>
      <w:r>
        <w:rPr>
          <w:rFonts w:ascii="Arial" w:hAnsi="Arial" w:cs="Arial"/>
          <w:color w:val="000000"/>
          <w:sz w:val="24"/>
          <w:szCs w:val="24"/>
        </w:rPr>
        <w:t>manejo de recursos públicos, la relevancia de las organizaciones del tercer sector,</w:t>
      </w:r>
      <w:r w:rsidR="00BE0520">
        <w:rPr>
          <w:rFonts w:ascii="Arial" w:hAnsi="Arial" w:cs="Arial"/>
          <w:color w:val="000000"/>
          <w:sz w:val="24"/>
          <w:szCs w:val="24"/>
        </w:rPr>
        <w:t xml:space="preserve"> </w:t>
      </w:r>
      <w:r>
        <w:rPr>
          <w:rFonts w:ascii="Arial" w:hAnsi="Arial" w:cs="Arial"/>
          <w:color w:val="000000"/>
          <w:sz w:val="24"/>
          <w:szCs w:val="24"/>
        </w:rPr>
        <w:t>resaltan las necesidades de los diferentes usuarios de la información contable.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Todo ha llevado a desarrollar avances notables en el campo de la doctrina, de la</w:t>
      </w:r>
      <w:r w:rsidR="00BE0520">
        <w:rPr>
          <w:rFonts w:ascii="Arial" w:hAnsi="Arial" w:cs="Arial"/>
          <w:color w:val="000000"/>
          <w:sz w:val="24"/>
          <w:szCs w:val="24"/>
        </w:rPr>
        <w:t xml:space="preserve"> </w:t>
      </w:r>
      <w:r>
        <w:rPr>
          <w:rFonts w:ascii="Arial" w:hAnsi="Arial" w:cs="Arial"/>
          <w:color w:val="000000"/>
          <w:sz w:val="24"/>
          <w:szCs w:val="24"/>
        </w:rPr>
        <w:t>investigación y de la regulación, lo que convierte la enseñanza y el aprendizaje de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Contabilidad a nivel universitario, en un desafío muy complejo para quienes actúan en</w:t>
      </w:r>
      <w:r w:rsidR="00BE0520">
        <w:rPr>
          <w:rFonts w:ascii="Arial" w:hAnsi="Arial" w:cs="Arial"/>
          <w:color w:val="000000"/>
          <w:sz w:val="24"/>
          <w:szCs w:val="24"/>
        </w:rPr>
        <w:t xml:space="preserve"> </w:t>
      </w:r>
      <w:r>
        <w:rPr>
          <w:rFonts w:ascii="Arial" w:hAnsi="Arial" w:cs="Arial"/>
          <w:color w:val="000000"/>
          <w:sz w:val="24"/>
          <w:szCs w:val="24"/>
        </w:rPr>
        <w:t>dicho ámbito.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 crea, entonces, una tensión entre la necesidad de desarrollar una base conceptual</w:t>
      </w:r>
      <w:r w:rsidR="00BE0520">
        <w:rPr>
          <w:rFonts w:ascii="Arial" w:hAnsi="Arial" w:cs="Arial"/>
          <w:color w:val="000000"/>
          <w:sz w:val="24"/>
          <w:szCs w:val="24"/>
        </w:rPr>
        <w:t xml:space="preserve"> </w:t>
      </w:r>
      <w:r>
        <w:rPr>
          <w:rFonts w:ascii="Arial" w:hAnsi="Arial" w:cs="Arial"/>
          <w:color w:val="000000"/>
          <w:sz w:val="24"/>
          <w:szCs w:val="24"/>
        </w:rPr>
        <w:t>amplia y firme y la ansiedad manifiesta de los estudiantes por querer saber "aquello que</w:t>
      </w:r>
      <w:r w:rsidR="00BE0520">
        <w:rPr>
          <w:rFonts w:ascii="Arial" w:hAnsi="Arial" w:cs="Arial"/>
          <w:color w:val="000000"/>
          <w:sz w:val="24"/>
          <w:szCs w:val="24"/>
        </w:rPr>
        <w:t xml:space="preserve"> </w:t>
      </w:r>
      <w:r>
        <w:rPr>
          <w:rFonts w:ascii="Arial" w:hAnsi="Arial" w:cs="Arial"/>
          <w:color w:val="000000"/>
          <w:sz w:val="24"/>
          <w:szCs w:val="24"/>
        </w:rPr>
        <w:t>es de aplicabilidad", lo que los limita a una visión de muy corto plazo, no favorecedora de</w:t>
      </w:r>
      <w:r w:rsidR="00BE0520">
        <w:rPr>
          <w:rFonts w:ascii="Arial" w:hAnsi="Arial" w:cs="Arial"/>
          <w:color w:val="000000"/>
          <w:sz w:val="24"/>
          <w:szCs w:val="24"/>
        </w:rPr>
        <w:t xml:space="preserve"> </w:t>
      </w:r>
      <w:r>
        <w:rPr>
          <w:rFonts w:ascii="Arial" w:hAnsi="Arial" w:cs="Arial"/>
          <w:color w:val="000000"/>
          <w:sz w:val="24"/>
          <w:szCs w:val="24"/>
        </w:rPr>
        <w:t>una actitud de aprendizaje continuo.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Los miembros de la Comisión Organizadora creemos firmemente en la necesidad de</w:t>
      </w:r>
      <w:r w:rsidR="00BE0520">
        <w:rPr>
          <w:rFonts w:ascii="Arial" w:hAnsi="Arial" w:cs="Arial"/>
          <w:color w:val="000000"/>
          <w:sz w:val="24"/>
          <w:szCs w:val="24"/>
        </w:rPr>
        <w:t xml:space="preserve"> </w:t>
      </w:r>
      <w:r>
        <w:rPr>
          <w:rFonts w:ascii="Arial" w:hAnsi="Arial" w:cs="Arial"/>
          <w:color w:val="000000"/>
          <w:sz w:val="24"/>
          <w:szCs w:val="24"/>
        </w:rPr>
        <w:t>"enseñar a pensar" en y con Contabilidad, además de no dejar de hacer referencia a las</w:t>
      </w:r>
      <w:r w:rsidR="00BE0520">
        <w:rPr>
          <w:rFonts w:ascii="Arial" w:hAnsi="Arial" w:cs="Arial"/>
          <w:color w:val="000000"/>
          <w:sz w:val="24"/>
          <w:szCs w:val="24"/>
        </w:rPr>
        <w:t xml:space="preserve"> </w:t>
      </w:r>
      <w:r>
        <w:rPr>
          <w:rFonts w:ascii="Arial" w:hAnsi="Arial" w:cs="Arial"/>
          <w:color w:val="000000"/>
          <w:sz w:val="24"/>
          <w:szCs w:val="24"/>
        </w:rPr>
        <w:t>cuestiones normativas y regulatorias vigentes, siempre considerando enfocar su análisis</w:t>
      </w:r>
      <w:r w:rsidR="00BE0520">
        <w:rPr>
          <w:rFonts w:ascii="Arial" w:hAnsi="Arial" w:cs="Arial"/>
          <w:color w:val="000000"/>
          <w:sz w:val="24"/>
          <w:szCs w:val="24"/>
        </w:rPr>
        <w:t xml:space="preserve"> </w:t>
      </w:r>
      <w:r>
        <w:rPr>
          <w:rFonts w:ascii="Arial" w:hAnsi="Arial" w:cs="Arial"/>
          <w:color w:val="000000"/>
          <w:sz w:val="24"/>
          <w:szCs w:val="24"/>
        </w:rPr>
        <w:t>desde un punto de vista crítico, despojado de dogmatismos y generando conciencia entre</w:t>
      </w:r>
      <w:r w:rsidR="00BE0520">
        <w:rPr>
          <w:rFonts w:ascii="Arial" w:hAnsi="Arial" w:cs="Arial"/>
          <w:color w:val="000000"/>
          <w:sz w:val="24"/>
          <w:szCs w:val="24"/>
        </w:rPr>
        <w:t xml:space="preserve"> </w:t>
      </w:r>
      <w:r>
        <w:rPr>
          <w:rFonts w:ascii="Arial" w:hAnsi="Arial" w:cs="Arial"/>
          <w:color w:val="000000"/>
          <w:sz w:val="24"/>
          <w:szCs w:val="24"/>
        </w:rPr>
        <w:t>los estudiantes, ya que serán ellos quienes participen a futuro en los procesos de diseño y</w:t>
      </w:r>
      <w:r w:rsidR="00BE0520">
        <w:rPr>
          <w:rFonts w:ascii="Arial" w:hAnsi="Arial" w:cs="Arial"/>
          <w:color w:val="000000"/>
          <w:sz w:val="24"/>
          <w:szCs w:val="24"/>
        </w:rPr>
        <w:t xml:space="preserve"> </w:t>
      </w:r>
      <w:r>
        <w:rPr>
          <w:rFonts w:ascii="Arial" w:hAnsi="Arial" w:cs="Arial"/>
          <w:color w:val="000000"/>
          <w:sz w:val="24"/>
          <w:szCs w:val="24"/>
        </w:rPr>
        <w:t>debate de las nuevas normas profesionales que pudieran ser necesarias aplicar a</w:t>
      </w:r>
      <w:r w:rsidR="00BE0520">
        <w:rPr>
          <w:rFonts w:ascii="Arial" w:hAnsi="Arial" w:cs="Arial"/>
          <w:color w:val="000000"/>
          <w:sz w:val="24"/>
          <w:szCs w:val="24"/>
        </w:rPr>
        <w:t xml:space="preserve"> </w:t>
      </w:r>
      <w:r>
        <w:rPr>
          <w:rFonts w:ascii="Arial" w:hAnsi="Arial" w:cs="Arial"/>
          <w:color w:val="000000"/>
          <w:sz w:val="24"/>
          <w:szCs w:val="24"/>
        </w:rPr>
        <w:t>situaciones de una realidad siempre cambiante.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Por todo lo anterior, consideramos que la MISIÓN de estas Olimpíadas es:</w:t>
      </w: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i/>
          <w:iCs/>
          <w:color w:val="000000"/>
          <w:sz w:val="24"/>
          <w:szCs w:val="24"/>
        </w:rPr>
        <w:t xml:space="preserve">Generar entre los participantes </w:t>
      </w:r>
      <w:r>
        <w:rPr>
          <w:rFonts w:ascii="Arial,Italic" w:hAnsi="Arial,Italic" w:cs="Arial,Italic"/>
          <w:i/>
          <w:iCs/>
          <w:color w:val="000000"/>
          <w:sz w:val="24"/>
          <w:szCs w:val="24"/>
        </w:rPr>
        <w:t xml:space="preserve">– </w:t>
      </w:r>
      <w:r>
        <w:rPr>
          <w:rFonts w:ascii="Arial" w:hAnsi="Arial" w:cs="Arial"/>
          <w:i/>
          <w:iCs/>
          <w:color w:val="000000"/>
          <w:sz w:val="24"/>
          <w:szCs w:val="24"/>
        </w:rPr>
        <w:t>estudiantes universitarios y futuros</w:t>
      </w:r>
      <w:r w:rsidR="00BE0520">
        <w:rPr>
          <w:rFonts w:ascii="Arial" w:hAnsi="Arial" w:cs="Arial"/>
          <w:i/>
          <w:iCs/>
          <w:color w:val="000000"/>
          <w:sz w:val="24"/>
          <w:szCs w:val="24"/>
        </w:rPr>
        <w:t xml:space="preserve"> </w:t>
      </w:r>
      <w:r>
        <w:rPr>
          <w:rFonts w:ascii="Arial" w:hAnsi="Arial" w:cs="Arial"/>
          <w:i/>
          <w:iCs/>
          <w:color w:val="000000"/>
          <w:sz w:val="24"/>
          <w:szCs w:val="24"/>
        </w:rPr>
        <w:t xml:space="preserve">profesionales </w:t>
      </w:r>
      <w:r>
        <w:rPr>
          <w:rFonts w:ascii="Arial,Italic" w:hAnsi="Arial,Italic" w:cs="Arial,Italic"/>
          <w:i/>
          <w:iCs/>
          <w:color w:val="000000"/>
          <w:sz w:val="24"/>
          <w:szCs w:val="24"/>
        </w:rPr>
        <w:t xml:space="preserve">– </w:t>
      </w:r>
      <w:r>
        <w:rPr>
          <w:rFonts w:ascii="Arial" w:hAnsi="Arial" w:cs="Arial"/>
          <w:i/>
          <w:iCs/>
          <w:color w:val="000000"/>
          <w:sz w:val="24"/>
          <w:szCs w:val="24"/>
        </w:rPr>
        <w:t>una visión conceptual de la Contabilidad como disciplina</w:t>
      </w:r>
      <w:r w:rsidR="00BE0520">
        <w:rPr>
          <w:rFonts w:ascii="Arial" w:hAnsi="Arial" w:cs="Arial"/>
          <w:i/>
          <w:iCs/>
          <w:color w:val="000000"/>
          <w:sz w:val="24"/>
          <w:szCs w:val="24"/>
        </w:rPr>
        <w:t xml:space="preserve"> </w:t>
      </w:r>
      <w:r>
        <w:rPr>
          <w:rFonts w:ascii="Arial" w:hAnsi="Arial" w:cs="Arial"/>
          <w:i/>
          <w:iCs/>
          <w:color w:val="000000"/>
          <w:sz w:val="24"/>
          <w:szCs w:val="24"/>
        </w:rPr>
        <w:t>en constante evolución, dentro de su actual enfoque paradigmático, que</w:t>
      </w:r>
      <w:r w:rsidR="00BE0520">
        <w:rPr>
          <w:rFonts w:ascii="Arial" w:hAnsi="Arial" w:cs="Arial"/>
          <w:i/>
          <w:iCs/>
          <w:color w:val="000000"/>
          <w:sz w:val="24"/>
          <w:szCs w:val="24"/>
        </w:rPr>
        <w:t xml:space="preserve"> </w:t>
      </w:r>
      <w:r>
        <w:rPr>
          <w:rFonts w:ascii="Arial" w:hAnsi="Arial" w:cs="Arial"/>
          <w:i/>
          <w:iCs/>
          <w:color w:val="000000"/>
          <w:sz w:val="24"/>
          <w:szCs w:val="24"/>
        </w:rPr>
        <w:t>la constituye en una herramienta efectiva para ser empleada en los</w:t>
      </w:r>
      <w:r w:rsidR="00BE0520">
        <w:rPr>
          <w:rFonts w:ascii="Arial" w:hAnsi="Arial" w:cs="Arial"/>
          <w:i/>
          <w:iCs/>
          <w:color w:val="000000"/>
          <w:sz w:val="24"/>
          <w:szCs w:val="24"/>
        </w:rPr>
        <w:t xml:space="preserve"> </w:t>
      </w:r>
      <w:r>
        <w:rPr>
          <w:rFonts w:ascii="Arial" w:hAnsi="Arial" w:cs="Arial"/>
          <w:i/>
          <w:iCs/>
          <w:color w:val="000000"/>
          <w:sz w:val="24"/>
          <w:szCs w:val="24"/>
        </w:rPr>
        <w:t>procesos de toma de decisiones y para la administración eficiente de las</w:t>
      </w:r>
      <w:r w:rsidR="00BE0520">
        <w:rPr>
          <w:rFonts w:ascii="Arial" w:hAnsi="Arial" w:cs="Arial"/>
          <w:i/>
          <w:iCs/>
          <w:color w:val="000000"/>
          <w:sz w:val="24"/>
          <w:szCs w:val="24"/>
        </w:rPr>
        <w:t xml:space="preserve"> </w:t>
      </w:r>
      <w:r>
        <w:rPr>
          <w:rFonts w:ascii="Arial" w:hAnsi="Arial" w:cs="Arial"/>
          <w:i/>
          <w:iCs/>
          <w:color w:val="000000"/>
          <w:sz w:val="24"/>
          <w:szCs w:val="24"/>
        </w:rPr>
        <w:t>organizaciones</w:t>
      </w:r>
      <w:r>
        <w:rPr>
          <w:rFonts w:ascii="Arial" w:hAnsi="Arial" w:cs="Arial"/>
          <w:b/>
          <w:bCs/>
          <w:color w:val="000000"/>
          <w:sz w:val="24"/>
          <w:szCs w:val="24"/>
        </w:rPr>
        <w:t>.</w:t>
      </w:r>
    </w:p>
    <w:p w:rsidR="00BE0520" w:rsidRDefault="00BE0520"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CATEGORIAS</w:t>
      </w:r>
    </w:p>
    <w:p w:rsidR="00BE0520" w:rsidRDefault="00BE0520"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NIVEL 1 </w:t>
      </w:r>
      <w:r>
        <w:rPr>
          <w:rFonts w:ascii="Arial" w:hAnsi="Arial" w:cs="Arial"/>
          <w:color w:val="000000"/>
          <w:sz w:val="24"/>
          <w:szCs w:val="24"/>
        </w:rPr>
        <w:t>BASICO: Para estudiantes con materias aprobadas (hasta 15 inclusive) cuyos</w:t>
      </w:r>
      <w:r w:rsidR="00BE0520">
        <w:rPr>
          <w:rFonts w:ascii="Arial" w:hAnsi="Arial" w:cs="Arial"/>
          <w:color w:val="000000"/>
          <w:sz w:val="24"/>
          <w:szCs w:val="24"/>
        </w:rPr>
        <w:t xml:space="preserve"> </w:t>
      </w:r>
      <w:r>
        <w:rPr>
          <w:rFonts w:ascii="Arial" w:hAnsi="Arial" w:cs="Arial"/>
          <w:color w:val="000000"/>
          <w:sz w:val="24"/>
          <w:szCs w:val="24"/>
        </w:rPr>
        <w:t>programas incluyan los siguientes contenidos</w:t>
      </w:r>
      <w:r>
        <w:rPr>
          <w:rFonts w:ascii="Arial" w:hAnsi="Arial" w:cs="Arial"/>
          <w:b/>
          <w:bCs/>
          <w:color w:val="000000"/>
          <w:sz w:val="24"/>
          <w:szCs w:val="24"/>
        </w:rPr>
        <w:t xml:space="preserve">: </w:t>
      </w:r>
      <w:r>
        <w:rPr>
          <w:rFonts w:ascii="Arial" w:hAnsi="Arial" w:cs="Arial"/>
          <w:color w:val="000000"/>
          <w:sz w:val="24"/>
          <w:szCs w:val="24"/>
        </w:rPr>
        <w:t>Registración – Partida doble – Aspectos</w:t>
      </w:r>
      <w:r w:rsidR="00BE0520">
        <w:rPr>
          <w:rFonts w:ascii="Arial" w:hAnsi="Arial" w:cs="Arial"/>
          <w:color w:val="000000"/>
          <w:sz w:val="24"/>
          <w:szCs w:val="24"/>
        </w:rPr>
        <w:t xml:space="preserve"> </w:t>
      </w:r>
      <w:r>
        <w:rPr>
          <w:rFonts w:ascii="Arial" w:hAnsi="Arial" w:cs="Arial"/>
          <w:color w:val="000000"/>
          <w:sz w:val="24"/>
          <w:szCs w:val="24"/>
        </w:rPr>
        <w:t>formales a considerar sobre la teneduría de libros.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NIVEL 2 </w:t>
      </w:r>
      <w:r>
        <w:rPr>
          <w:rFonts w:ascii="Arial" w:hAnsi="Arial" w:cs="Arial"/>
          <w:color w:val="000000"/>
          <w:sz w:val="24"/>
          <w:szCs w:val="24"/>
        </w:rPr>
        <w:t>INTERMEDIO: Para estudiantes con materias apro</w:t>
      </w:r>
      <w:r w:rsidR="00BE0520">
        <w:rPr>
          <w:rFonts w:ascii="Arial" w:hAnsi="Arial" w:cs="Arial"/>
          <w:color w:val="000000"/>
          <w:sz w:val="24"/>
          <w:szCs w:val="24"/>
        </w:rPr>
        <w:t xml:space="preserve">badas (entre 16 y 25 inclusive) </w:t>
      </w:r>
      <w:r>
        <w:rPr>
          <w:rFonts w:ascii="Arial" w:hAnsi="Arial" w:cs="Arial"/>
          <w:color w:val="000000"/>
          <w:sz w:val="24"/>
          <w:szCs w:val="24"/>
        </w:rPr>
        <w:t>cuyos programas incluyan los siguientes contenidos: Teoría de la medición en Contabilidad</w:t>
      </w:r>
      <w:r w:rsidR="00BE0520">
        <w:rPr>
          <w:rFonts w:ascii="Arial" w:hAnsi="Arial" w:cs="Arial"/>
          <w:color w:val="000000"/>
          <w:sz w:val="24"/>
          <w:szCs w:val="24"/>
        </w:rPr>
        <w:t xml:space="preserve"> </w:t>
      </w:r>
      <w:r>
        <w:rPr>
          <w:rFonts w:ascii="Arial" w:hAnsi="Arial" w:cs="Arial"/>
          <w:color w:val="000000"/>
          <w:sz w:val="24"/>
          <w:szCs w:val="24"/>
        </w:rPr>
        <w:t>– Modelos Contables.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NIVEL 3 </w:t>
      </w:r>
      <w:r>
        <w:rPr>
          <w:rFonts w:ascii="Arial" w:hAnsi="Arial" w:cs="Arial"/>
          <w:color w:val="000000"/>
          <w:sz w:val="24"/>
          <w:szCs w:val="24"/>
        </w:rPr>
        <w:t>AVANZADO: Para estudiantes con materias aprobadas (26 en adelante) cuyos</w:t>
      </w:r>
      <w:r w:rsidR="00BE0520">
        <w:rPr>
          <w:rFonts w:ascii="Arial" w:hAnsi="Arial" w:cs="Arial"/>
          <w:color w:val="000000"/>
          <w:sz w:val="24"/>
          <w:szCs w:val="24"/>
        </w:rPr>
        <w:t xml:space="preserve"> </w:t>
      </w:r>
      <w:r>
        <w:rPr>
          <w:rFonts w:ascii="Arial" w:hAnsi="Arial" w:cs="Arial"/>
          <w:color w:val="000000"/>
          <w:sz w:val="24"/>
          <w:szCs w:val="24"/>
        </w:rPr>
        <w:t>programas incluyan los siguientes contenidos</w:t>
      </w:r>
      <w:r>
        <w:rPr>
          <w:rFonts w:ascii="Arial" w:hAnsi="Arial" w:cs="Arial"/>
          <w:b/>
          <w:bCs/>
          <w:color w:val="000000"/>
          <w:sz w:val="24"/>
          <w:szCs w:val="24"/>
        </w:rPr>
        <w:t xml:space="preserve">: </w:t>
      </w:r>
      <w:r>
        <w:rPr>
          <w:rFonts w:ascii="Arial" w:hAnsi="Arial" w:cs="Arial"/>
          <w:color w:val="000000"/>
          <w:sz w:val="24"/>
          <w:szCs w:val="24"/>
        </w:rPr>
        <w:t>Normas contables vigentes en Argentina,</w:t>
      </w:r>
      <w:r w:rsidR="00BE0520">
        <w:rPr>
          <w:rFonts w:ascii="Arial" w:hAnsi="Arial" w:cs="Arial"/>
          <w:color w:val="000000"/>
          <w:sz w:val="24"/>
          <w:szCs w:val="24"/>
        </w:rPr>
        <w:t xml:space="preserve"> </w:t>
      </w:r>
      <w:r>
        <w:rPr>
          <w:rFonts w:ascii="Arial" w:hAnsi="Arial" w:cs="Arial"/>
          <w:color w:val="000000"/>
          <w:sz w:val="24"/>
          <w:szCs w:val="24"/>
        </w:rPr>
        <w:t>diferentes a las contempladas por la resolución Técnica N° 26 (es decir, se excluyen a las</w:t>
      </w:r>
      <w:r w:rsidR="00BE0520">
        <w:rPr>
          <w:rFonts w:ascii="Arial" w:hAnsi="Arial" w:cs="Arial"/>
          <w:color w:val="000000"/>
          <w:sz w:val="24"/>
          <w:szCs w:val="24"/>
        </w:rPr>
        <w:t xml:space="preserve"> </w:t>
      </w:r>
      <w:r>
        <w:rPr>
          <w:rFonts w:ascii="Arial" w:hAnsi="Arial" w:cs="Arial"/>
          <w:color w:val="000000"/>
          <w:sz w:val="24"/>
          <w:szCs w:val="24"/>
        </w:rPr>
        <w:t>Normas Internacionales de Información Financiera, NIIF/IFRS).</w:t>
      </w:r>
    </w:p>
    <w:p w:rsidR="00BE0520" w:rsidRDefault="00BE0520" w:rsidP="00744673">
      <w:pPr>
        <w:autoSpaceDE w:val="0"/>
        <w:autoSpaceDN w:val="0"/>
        <w:adjustRightInd w:val="0"/>
        <w:spacing w:after="0" w:line="240" w:lineRule="auto"/>
        <w:rPr>
          <w:rFonts w:ascii="Calibri" w:hAnsi="Calibri" w:cs="Calibri"/>
          <w:color w:val="000000"/>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TEMARIOS</w:t>
      </w:r>
    </w:p>
    <w:p w:rsidR="00BE0520" w:rsidRDefault="00BE0520"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NIVEL 1: Contabilidad básica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Marco conceptual RT 16 (RT= Resolución Técnica de la FACPCE aprobada por el</w:t>
      </w:r>
      <w:r w:rsidR="00BE0520">
        <w:rPr>
          <w:rFonts w:ascii="Arial" w:hAnsi="Arial" w:cs="Arial"/>
          <w:color w:val="000000"/>
          <w:sz w:val="24"/>
          <w:szCs w:val="24"/>
        </w:rPr>
        <w:t xml:space="preserve"> </w:t>
      </w:r>
      <w:r>
        <w:rPr>
          <w:rFonts w:ascii="Arial" w:hAnsi="Arial" w:cs="Arial"/>
          <w:color w:val="000000"/>
          <w:sz w:val="24"/>
          <w:szCs w:val="24"/>
        </w:rPr>
        <w:t>Consejo Profesional de la Ciudad Autónoma de Buenos Aires vigente al 31-12-</w:t>
      </w:r>
      <w:r w:rsidR="00BE0520">
        <w:rPr>
          <w:rFonts w:ascii="Arial" w:hAnsi="Arial" w:cs="Arial"/>
          <w:color w:val="000000"/>
          <w:sz w:val="24"/>
          <w:szCs w:val="24"/>
        </w:rPr>
        <w:t xml:space="preserve"> </w:t>
      </w:r>
      <w:r>
        <w:rPr>
          <w:rFonts w:ascii="Arial" w:hAnsi="Arial" w:cs="Arial"/>
          <w:color w:val="000000"/>
          <w:sz w:val="24"/>
          <w:szCs w:val="24"/>
        </w:rPr>
        <w:t>2016)</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Variaciones patrimoniales cuantitativas y cualitativas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Registración: partida doble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Aspectos formales a considerar sobre la teneduría </w:t>
      </w:r>
      <w:r w:rsidR="00BE0520">
        <w:rPr>
          <w:rFonts w:ascii="Arial" w:hAnsi="Arial" w:cs="Arial"/>
          <w:color w:val="000000"/>
          <w:sz w:val="24"/>
          <w:szCs w:val="24"/>
        </w:rPr>
        <w:t xml:space="preserve">de libros: libros obligatorios; </w:t>
      </w:r>
      <w:r>
        <w:rPr>
          <w:rFonts w:ascii="Arial" w:hAnsi="Arial" w:cs="Arial"/>
          <w:color w:val="000000"/>
          <w:sz w:val="24"/>
          <w:szCs w:val="24"/>
        </w:rPr>
        <w:t xml:space="preserve">registraciones en el libro diario; motorización </w:t>
      </w:r>
      <w:r w:rsidR="00BE0520">
        <w:rPr>
          <w:rFonts w:ascii="Arial" w:hAnsi="Arial" w:cs="Arial"/>
          <w:color w:val="000000"/>
          <w:sz w:val="24"/>
          <w:szCs w:val="24"/>
        </w:rPr>
        <w:t xml:space="preserve">y armado del balance de sumas y </w:t>
      </w:r>
      <w:r>
        <w:rPr>
          <w:rFonts w:ascii="Arial" w:hAnsi="Arial" w:cs="Arial"/>
          <w:color w:val="000000"/>
          <w:sz w:val="24"/>
          <w:szCs w:val="24"/>
        </w:rPr>
        <w:t>saldos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Sistemas de cuentas. Plan de cuentas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Rubros del estado de Situación Patrimonial. Rubros corrientes y no corrientes.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Definiciones de rubros según RT 9.</w:t>
      </w:r>
    </w:p>
    <w:p w:rsidR="00BE0520" w:rsidRDefault="00BE0520" w:rsidP="00744673">
      <w:pPr>
        <w:autoSpaceDE w:val="0"/>
        <w:autoSpaceDN w:val="0"/>
        <w:adjustRightInd w:val="0"/>
        <w:spacing w:after="0" w:line="240" w:lineRule="auto"/>
        <w:rPr>
          <w:rFonts w:ascii="Arial" w:hAnsi="Arial" w:cs="Arial"/>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NIVEL 2: Contabilidad intermedia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Aspectos incluidos en el Nivel 1</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Teoría de la medición en Contabilidad. Modelos Contables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Normas de presentación (RT 8, 9 y 11)</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Criterios generales y particulares de medición de la RT 41 (segunda parte).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Criterios generales y particulares de medición de la RT 17 (se excluye “impuestos</w:t>
      </w:r>
      <w:r w:rsidR="00BE0520">
        <w:rPr>
          <w:rFonts w:ascii="Arial" w:hAnsi="Arial" w:cs="Arial"/>
          <w:color w:val="000000"/>
          <w:sz w:val="24"/>
          <w:szCs w:val="24"/>
        </w:rPr>
        <w:t xml:space="preserve"> </w:t>
      </w:r>
      <w:r>
        <w:rPr>
          <w:rFonts w:ascii="Arial" w:hAnsi="Arial" w:cs="Arial"/>
          <w:color w:val="000000"/>
          <w:sz w:val="24"/>
          <w:szCs w:val="24"/>
        </w:rPr>
        <w:t>diferidos”; activación de intereses y “valor recuperable”)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En la RT 17 se incluye modificación dispuesta por RT 31, sólo que existen dos</w:t>
      </w:r>
      <w:r w:rsidR="00BE0520">
        <w:rPr>
          <w:rFonts w:ascii="Arial" w:hAnsi="Arial" w:cs="Arial"/>
          <w:color w:val="000000"/>
          <w:sz w:val="24"/>
          <w:szCs w:val="24"/>
        </w:rPr>
        <w:t xml:space="preserve"> </w:t>
      </w:r>
      <w:r>
        <w:rPr>
          <w:rFonts w:ascii="Arial" w:hAnsi="Arial" w:cs="Arial"/>
          <w:color w:val="000000"/>
          <w:sz w:val="24"/>
          <w:szCs w:val="24"/>
        </w:rPr>
        <w:t>modelos optativos para la medición periódica de los</w:t>
      </w:r>
      <w:r w:rsidR="00BE0520">
        <w:rPr>
          <w:rFonts w:ascii="Arial" w:hAnsi="Arial" w:cs="Arial"/>
          <w:color w:val="000000"/>
          <w:sz w:val="24"/>
          <w:szCs w:val="24"/>
        </w:rPr>
        <w:t xml:space="preserve"> bienes de uso, pero no incluye </w:t>
      </w:r>
      <w:r>
        <w:rPr>
          <w:rFonts w:ascii="Arial" w:hAnsi="Arial" w:cs="Arial"/>
          <w:color w:val="000000"/>
          <w:sz w:val="24"/>
          <w:szCs w:val="24"/>
        </w:rPr>
        <w:t>la metodología del modelo de la revaluación. Sí in</w:t>
      </w:r>
      <w:r w:rsidR="00E7038C">
        <w:rPr>
          <w:rFonts w:ascii="Arial" w:hAnsi="Arial" w:cs="Arial"/>
          <w:color w:val="000000"/>
          <w:sz w:val="24"/>
          <w:szCs w:val="24"/>
        </w:rPr>
        <w:t xml:space="preserve">cluye el tema de Propiedades de </w:t>
      </w:r>
      <w:r>
        <w:rPr>
          <w:rFonts w:ascii="Arial" w:hAnsi="Arial" w:cs="Arial"/>
          <w:color w:val="000000"/>
          <w:sz w:val="24"/>
          <w:szCs w:val="24"/>
        </w:rPr>
        <w:t>inversión.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Teneduría de libros: utilización de cuentas regularizadoras; ajustes a los estados</w:t>
      </w:r>
      <w:r w:rsidR="00E7038C">
        <w:rPr>
          <w:rFonts w:ascii="Arial" w:hAnsi="Arial" w:cs="Arial"/>
          <w:color w:val="000000"/>
          <w:sz w:val="24"/>
          <w:szCs w:val="24"/>
        </w:rPr>
        <w:t xml:space="preserve"> </w:t>
      </w:r>
      <w:r>
        <w:rPr>
          <w:rFonts w:ascii="Arial" w:hAnsi="Arial" w:cs="Arial"/>
          <w:color w:val="000000"/>
          <w:sz w:val="24"/>
          <w:szCs w:val="24"/>
        </w:rPr>
        <w:t xml:space="preserve">contables; </w:t>
      </w:r>
      <w:proofErr w:type="spellStart"/>
      <w:r>
        <w:rPr>
          <w:rFonts w:ascii="Arial" w:hAnsi="Arial" w:cs="Arial"/>
          <w:color w:val="000000"/>
          <w:sz w:val="24"/>
          <w:szCs w:val="24"/>
        </w:rPr>
        <w:t>devengamientos</w:t>
      </w:r>
      <w:proofErr w:type="spellEnd"/>
      <w:r>
        <w:rPr>
          <w:rFonts w:ascii="Arial" w:hAnsi="Arial" w:cs="Arial"/>
          <w:color w:val="000000"/>
          <w:sz w:val="24"/>
          <w:szCs w:val="24"/>
        </w:rPr>
        <w:t xml:space="preserve"> (seguros, intereses, alquileres, etc.); imputaciones a</w:t>
      </w:r>
      <w:r w:rsidR="00E7038C">
        <w:rPr>
          <w:rFonts w:ascii="Arial" w:hAnsi="Arial" w:cs="Arial"/>
          <w:color w:val="000000"/>
          <w:sz w:val="24"/>
          <w:szCs w:val="24"/>
        </w:rPr>
        <w:t xml:space="preserve"> </w:t>
      </w:r>
      <w:r>
        <w:rPr>
          <w:rFonts w:ascii="Arial" w:hAnsi="Arial" w:cs="Arial"/>
          <w:color w:val="000000"/>
          <w:sz w:val="24"/>
          <w:szCs w:val="24"/>
        </w:rPr>
        <w:t xml:space="preserve">resultados; registración contable con IVA. Procedimiento de </w:t>
      </w:r>
      <w:proofErr w:type="spellStart"/>
      <w:r>
        <w:rPr>
          <w:rFonts w:ascii="Arial" w:hAnsi="Arial" w:cs="Arial"/>
          <w:color w:val="000000"/>
          <w:sz w:val="24"/>
          <w:szCs w:val="24"/>
        </w:rPr>
        <w:t>reexpresión</w:t>
      </w:r>
      <w:proofErr w:type="spellEnd"/>
      <w:r>
        <w:rPr>
          <w:rFonts w:ascii="Arial" w:hAnsi="Arial" w:cs="Arial"/>
          <w:color w:val="000000"/>
          <w:sz w:val="24"/>
          <w:szCs w:val="24"/>
        </w:rPr>
        <w:t xml:space="preserve"> por</w:t>
      </w:r>
      <w:r w:rsidR="00E7038C">
        <w:rPr>
          <w:rFonts w:ascii="Arial" w:hAnsi="Arial" w:cs="Arial"/>
          <w:color w:val="000000"/>
          <w:sz w:val="24"/>
          <w:szCs w:val="24"/>
        </w:rPr>
        <w:t xml:space="preserve"> </w:t>
      </w:r>
      <w:r>
        <w:rPr>
          <w:rFonts w:ascii="Arial" w:hAnsi="Arial" w:cs="Arial"/>
          <w:color w:val="000000"/>
          <w:sz w:val="24"/>
          <w:szCs w:val="24"/>
        </w:rPr>
        <w:t>cambio de poder adquisitivo de la moneda (CPAM) (Ajuste por Inflación) RT 6.</w:t>
      </w:r>
    </w:p>
    <w:p w:rsidR="00E7038C" w:rsidRDefault="00E7038C" w:rsidP="00744673">
      <w:pPr>
        <w:autoSpaceDE w:val="0"/>
        <w:autoSpaceDN w:val="0"/>
        <w:adjustRightInd w:val="0"/>
        <w:spacing w:after="0" w:line="240" w:lineRule="auto"/>
        <w:rPr>
          <w:rFonts w:ascii="Arial" w:hAnsi="Arial" w:cs="Arial"/>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NIVEL 3: Contabilidad avanzada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Aspectos incluidos en los Niveles 1 y 2</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Impuesto diferido (incluido en tercera parte de RT 41), teoría y práctica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Valor recuperable, indicaciones generales del método (Sección 4 RT 17)</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Componentes financieros explícitos e implíc</w:t>
      </w:r>
      <w:r w:rsidR="00E7038C">
        <w:rPr>
          <w:rFonts w:ascii="Arial" w:hAnsi="Arial" w:cs="Arial"/>
          <w:color w:val="000000"/>
          <w:sz w:val="24"/>
          <w:szCs w:val="24"/>
        </w:rPr>
        <w:t xml:space="preserve">itos; activación de componentes </w:t>
      </w:r>
      <w:r>
        <w:rPr>
          <w:rFonts w:ascii="Arial" w:hAnsi="Arial" w:cs="Arial"/>
          <w:color w:val="000000"/>
          <w:sz w:val="24"/>
          <w:szCs w:val="24"/>
        </w:rPr>
        <w:t>financieros, incluso del capital propio (RT 17)</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Modelo de revaluación de Bienes de Uso (RT 17 modificada por RT 31)</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Propiedades de inversión, su medición (RT 31).</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Conversión de EECC (RT 18), sólo lineamientos generales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Instrumentos financieros derivados y cobert</w:t>
      </w:r>
      <w:r w:rsidR="00E7038C">
        <w:rPr>
          <w:rFonts w:ascii="Arial" w:hAnsi="Arial" w:cs="Arial"/>
          <w:color w:val="000000"/>
          <w:sz w:val="24"/>
          <w:szCs w:val="24"/>
        </w:rPr>
        <w:t xml:space="preserve">uras (RT 18), sólo lineamientos </w:t>
      </w:r>
      <w:r>
        <w:rPr>
          <w:rFonts w:ascii="Arial" w:hAnsi="Arial" w:cs="Arial"/>
          <w:color w:val="000000"/>
          <w:sz w:val="24"/>
          <w:szCs w:val="24"/>
        </w:rPr>
        <w:t>generales, no incluye tratamiento contable</w:t>
      </w:r>
    </w:p>
    <w:p w:rsidR="00744673" w:rsidRPr="00E7038C"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Arrendamientos (RT 18) operativos y financieros, tratamiento contable, aplicación</w:t>
      </w:r>
      <w:r w:rsidR="00E7038C">
        <w:rPr>
          <w:rFonts w:ascii="Arial" w:hAnsi="Arial" w:cs="Arial"/>
          <w:color w:val="000000"/>
          <w:sz w:val="24"/>
          <w:szCs w:val="24"/>
        </w:rPr>
        <w:t xml:space="preserve"> </w:t>
      </w:r>
      <w:r>
        <w:rPr>
          <w:rFonts w:ascii="Arial" w:hAnsi="Arial" w:cs="Arial"/>
          <w:color w:val="000000"/>
          <w:sz w:val="24"/>
          <w:szCs w:val="24"/>
        </w:rPr>
        <w:t>práct</w:t>
      </w:r>
      <w:r w:rsidR="00E7038C">
        <w:rPr>
          <w:rFonts w:ascii="Arial" w:hAnsi="Arial" w:cs="Arial"/>
          <w:color w:val="000000"/>
          <w:sz w:val="24"/>
          <w:szCs w:val="24"/>
        </w:rPr>
        <w:t>ica del arrendatario financiero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lastRenderedPageBreak/>
        <w:t></w:t>
      </w:r>
      <w:r>
        <w:rPr>
          <w:rFonts w:ascii="Wingdings" w:hAnsi="Wingdings" w:cs="Wingdings"/>
          <w:color w:val="000000"/>
          <w:sz w:val="24"/>
          <w:szCs w:val="24"/>
        </w:rPr>
        <w:t></w:t>
      </w:r>
      <w:r>
        <w:rPr>
          <w:rFonts w:ascii="Arial" w:hAnsi="Arial" w:cs="Arial"/>
          <w:color w:val="000000"/>
          <w:sz w:val="24"/>
          <w:szCs w:val="24"/>
        </w:rPr>
        <w:t>Resultado por acción e información por segme</w:t>
      </w:r>
      <w:r w:rsidR="00E7038C">
        <w:rPr>
          <w:rFonts w:ascii="Arial" w:hAnsi="Arial" w:cs="Arial"/>
          <w:color w:val="000000"/>
          <w:sz w:val="24"/>
          <w:szCs w:val="24"/>
        </w:rPr>
        <w:t xml:space="preserve">ntos (RT 18), sólo lineamientos </w:t>
      </w:r>
      <w:r>
        <w:rPr>
          <w:rFonts w:ascii="Arial" w:hAnsi="Arial" w:cs="Arial"/>
          <w:color w:val="000000"/>
          <w:sz w:val="24"/>
          <w:szCs w:val="24"/>
        </w:rPr>
        <w:t>generales, sin aplicación práctica</w:t>
      </w:r>
      <w:r w:rsidR="00E7038C">
        <w:rPr>
          <w:rFonts w:ascii="Arial" w:hAnsi="Arial" w:cs="Arial"/>
          <w:color w:val="000000"/>
          <w:sz w:val="24"/>
          <w:szCs w:val="24"/>
        </w:rPr>
        <w:t xml:space="preserve"> </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Consolidación, VPP (Valor Patrimonial Proporcional</w:t>
      </w:r>
      <w:r w:rsidR="00E7038C">
        <w:rPr>
          <w:rFonts w:ascii="Arial" w:hAnsi="Arial" w:cs="Arial"/>
          <w:color w:val="000000"/>
          <w:sz w:val="24"/>
          <w:szCs w:val="24"/>
        </w:rPr>
        <w:t xml:space="preserve">) y partes relacionadas (RT21); </w:t>
      </w:r>
      <w:r>
        <w:rPr>
          <w:rFonts w:ascii="Arial" w:hAnsi="Arial" w:cs="Arial"/>
          <w:color w:val="000000"/>
          <w:sz w:val="24"/>
          <w:szCs w:val="24"/>
        </w:rPr>
        <w:t>aplicación práctica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Participaciones en negocios conjuntos (RT 14), sólo lineamientos generales, sin</w:t>
      </w:r>
      <w:r w:rsidR="00E7038C">
        <w:rPr>
          <w:rFonts w:ascii="Arial" w:hAnsi="Arial" w:cs="Arial"/>
          <w:color w:val="000000"/>
          <w:sz w:val="24"/>
          <w:szCs w:val="24"/>
        </w:rPr>
        <w:t xml:space="preserve"> </w:t>
      </w:r>
      <w:r>
        <w:rPr>
          <w:rFonts w:ascii="Arial" w:hAnsi="Arial" w:cs="Arial"/>
          <w:color w:val="000000"/>
          <w:sz w:val="24"/>
          <w:szCs w:val="24"/>
        </w:rPr>
        <w:t>aplicación práctica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Combinaciones de negocio (RT 18, 21). Método de la adquisición, aplicación</w:t>
      </w:r>
      <w:r w:rsidR="00E7038C">
        <w:rPr>
          <w:rFonts w:ascii="Arial" w:hAnsi="Arial" w:cs="Arial"/>
          <w:color w:val="000000"/>
          <w:sz w:val="24"/>
          <w:szCs w:val="24"/>
        </w:rPr>
        <w:t xml:space="preserve"> </w:t>
      </w:r>
      <w:r>
        <w:rPr>
          <w:rFonts w:ascii="Arial" w:hAnsi="Arial" w:cs="Arial"/>
          <w:color w:val="000000"/>
          <w:sz w:val="24"/>
          <w:szCs w:val="24"/>
        </w:rPr>
        <w:t>práctica sencilla. Llave de negocio (RT 14, 18, 21)</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Contabilidad agropecuaria (RT 22), sólo lin</w:t>
      </w:r>
      <w:r w:rsidR="00E7038C">
        <w:rPr>
          <w:rFonts w:ascii="Arial" w:hAnsi="Arial" w:cs="Arial"/>
          <w:color w:val="000000"/>
          <w:sz w:val="24"/>
          <w:szCs w:val="24"/>
        </w:rPr>
        <w:t xml:space="preserve">eamientos generales, no incluye </w:t>
      </w:r>
      <w:r>
        <w:rPr>
          <w:rFonts w:ascii="Arial" w:hAnsi="Arial" w:cs="Arial"/>
          <w:color w:val="000000"/>
          <w:sz w:val="24"/>
          <w:szCs w:val="24"/>
        </w:rPr>
        <w:t>aplicación práctico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Beneficios a empleados a largo plazo (RT 23) </w:t>
      </w:r>
      <w:r w:rsidR="00E7038C">
        <w:rPr>
          <w:rFonts w:ascii="Arial" w:hAnsi="Arial" w:cs="Arial"/>
          <w:color w:val="000000"/>
          <w:sz w:val="24"/>
          <w:szCs w:val="24"/>
        </w:rPr>
        <w:t xml:space="preserve">sólo lineamientos generales, no </w:t>
      </w:r>
      <w:r>
        <w:rPr>
          <w:rFonts w:ascii="Arial" w:hAnsi="Arial" w:cs="Arial"/>
          <w:color w:val="000000"/>
          <w:sz w:val="24"/>
          <w:szCs w:val="24"/>
        </w:rPr>
        <w:t>incluye tratamiento contable práctico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Cooperativas (RT 24), sólo lineamientos generales, no incluye aplicación</w:t>
      </w:r>
    </w:p>
    <w:p w:rsidR="00E7038C" w:rsidRDefault="00E7038C"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 CARACTERÍSTICAS DE LA PRUEBA DE COMPETICIÓN.</w:t>
      </w:r>
    </w:p>
    <w:p w:rsidR="00744673" w:rsidRPr="00E7038C" w:rsidRDefault="00744673" w:rsidP="00744673">
      <w:pPr>
        <w:pStyle w:val="Prrafodelista"/>
        <w:numPr>
          <w:ilvl w:val="0"/>
          <w:numId w:val="2"/>
        </w:numPr>
        <w:autoSpaceDE w:val="0"/>
        <w:autoSpaceDN w:val="0"/>
        <w:adjustRightInd w:val="0"/>
        <w:spacing w:after="0" w:line="240" w:lineRule="auto"/>
        <w:rPr>
          <w:rFonts w:ascii="Arial" w:hAnsi="Arial" w:cs="Arial"/>
          <w:color w:val="000000"/>
          <w:sz w:val="24"/>
          <w:szCs w:val="24"/>
        </w:rPr>
      </w:pPr>
      <w:r w:rsidRPr="00E7038C">
        <w:rPr>
          <w:rFonts w:ascii="Arial" w:hAnsi="Arial" w:cs="Arial"/>
          <w:color w:val="000000"/>
          <w:sz w:val="24"/>
          <w:szCs w:val="24"/>
        </w:rPr>
        <w:t xml:space="preserve">La primera etapa constará de una prueba de </w:t>
      </w:r>
      <w:r w:rsidR="00E7038C" w:rsidRPr="00E7038C">
        <w:rPr>
          <w:rFonts w:ascii="Arial" w:hAnsi="Arial" w:cs="Arial"/>
          <w:color w:val="000000"/>
          <w:sz w:val="24"/>
          <w:szCs w:val="24"/>
        </w:rPr>
        <w:t xml:space="preserve">(32) treinta y dos preguntas de </w:t>
      </w:r>
      <w:r w:rsidRPr="00E7038C">
        <w:rPr>
          <w:rFonts w:ascii="Arial" w:hAnsi="Arial" w:cs="Arial"/>
          <w:color w:val="000000"/>
          <w:sz w:val="24"/>
          <w:szCs w:val="24"/>
        </w:rPr>
        <w:t>opción múltiple que representarán el 80% del puntaje máximo (40 puntos) El</w:t>
      </w:r>
      <w:r w:rsidR="00E7038C" w:rsidRPr="00E7038C">
        <w:rPr>
          <w:rFonts w:ascii="Arial" w:hAnsi="Arial" w:cs="Arial"/>
          <w:color w:val="000000"/>
          <w:sz w:val="24"/>
          <w:szCs w:val="24"/>
        </w:rPr>
        <w:t xml:space="preserve"> </w:t>
      </w:r>
      <w:r w:rsidRPr="00E7038C">
        <w:rPr>
          <w:rFonts w:ascii="Arial" w:hAnsi="Arial" w:cs="Arial"/>
          <w:color w:val="000000"/>
          <w:sz w:val="24"/>
          <w:szCs w:val="24"/>
        </w:rPr>
        <w:t>20% restante del puntaje consistirá en (2) dos preguntas de desarrollo.</w:t>
      </w:r>
    </w:p>
    <w:p w:rsidR="00744673" w:rsidRPr="00E7038C" w:rsidRDefault="00744673" w:rsidP="00744673">
      <w:pPr>
        <w:pStyle w:val="Prrafodelista"/>
        <w:numPr>
          <w:ilvl w:val="0"/>
          <w:numId w:val="2"/>
        </w:numPr>
        <w:autoSpaceDE w:val="0"/>
        <w:autoSpaceDN w:val="0"/>
        <w:adjustRightInd w:val="0"/>
        <w:spacing w:after="0" w:line="240" w:lineRule="auto"/>
        <w:rPr>
          <w:rFonts w:ascii="Arial" w:hAnsi="Arial" w:cs="Arial"/>
          <w:color w:val="000000"/>
          <w:sz w:val="24"/>
          <w:szCs w:val="24"/>
        </w:rPr>
      </w:pPr>
      <w:r w:rsidRPr="00E7038C">
        <w:rPr>
          <w:rFonts w:ascii="Arial" w:hAnsi="Arial" w:cs="Arial"/>
          <w:color w:val="000000"/>
          <w:sz w:val="24"/>
          <w:szCs w:val="24"/>
        </w:rPr>
        <w:t>La segunda etapa constará de una prueba de (24) veinticuatro preguntas de</w:t>
      </w:r>
      <w:r w:rsidR="00E7038C" w:rsidRPr="00E7038C">
        <w:rPr>
          <w:rFonts w:ascii="Arial" w:hAnsi="Arial" w:cs="Arial"/>
          <w:color w:val="000000"/>
          <w:sz w:val="24"/>
          <w:szCs w:val="24"/>
        </w:rPr>
        <w:t xml:space="preserve"> </w:t>
      </w:r>
      <w:r w:rsidRPr="00E7038C">
        <w:rPr>
          <w:rFonts w:ascii="Arial" w:hAnsi="Arial" w:cs="Arial"/>
          <w:color w:val="000000"/>
          <w:sz w:val="24"/>
          <w:szCs w:val="24"/>
        </w:rPr>
        <w:t>opción múltiple que representarán el 60%</w:t>
      </w:r>
      <w:r w:rsidR="00E7038C" w:rsidRPr="00E7038C">
        <w:rPr>
          <w:rFonts w:ascii="Arial" w:hAnsi="Arial" w:cs="Arial"/>
          <w:color w:val="000000"/>
          <w:sz w:val="24"/>
          <w:szCs w:val="24"/>
        </w:rPr>
        <w:t xml:space="preserve"> del puntaje máximo (40 puntos)</w:t>
      </w:r>
      <w:r w:rsidRPr="00E7038C">
        <w:rPr>
          <w:rFonts w:ascii="Arial" w:hAnsi="Arial" w:cs="Arial"/>
          <w:color w:val="000000"/>
          <w:sz w:val="24"/>
          <w:szCs w:val="24"/>
        </w:rPr>
        <w:t>.</w:t>
      </w:r>
      <w:r w:rsidR="00E7038C" w:rsidRPr="00E7038C">
        <w:rPr>
          <w:rFonts w:ascii="Arial" w:hAnsi="Arial" w:cs="Arial"/>
          <w:color w:val="000000"/>
          <w:sz w:val="24"/>
          <w:szCs w:val="24"/>
        </w:rPr>
        <w:t xml:space="preserve"> </w:t>
      </w:r>
      <w:r w:rsidRPr="00E7038C">
        <w:rPr>
          <w:rFonts w:ascii="Arial" w:hAnsi="Arial" w:cs="Arial"/>
          <w:color w:val="000000"/>
          <w:sz w:val="24"/>
          <w:szCs w:val="24"/>
        </w:rPr>
        <w:t>El 40% restante del puntaje consistirá en (4) cuatro preguntas de desarrollo.</w:t>
      </w:r>
      <w:r w:rsidR="00E7038C" w:rsidRPr="00E7038C">
        <w:rPr>
          <w:rFonts w:ascii="Arial" w:hAnsi="Arial" w:cs="Arial"/>
          <w:color w:val="000000"/>
          <w:sz w:val="24"/>
          <w:szCs w:val="24"/>
        </w:rPr>
        <w:t xml:space="preserve"> </w:t>
      </w:r>
      <w:r w:rsidRPr="00E7038C">
        <w:rPr>
          <w:rFonts w:ascii="Arial" w:hAnsi="Arial" w:cs="Arial"/>
          <w:color w:val="000000"/>
          <w:sz w:val="24"/>
          <w:szCs w:val="24"/>
        </w:rPr>
        <w:t xml:space="preserve">Cada uno de los enunciados </w:t>
      </w:r>
      <w:proofErr w:type="spellStart"/>
      <w:r w:rsidRPr="00E7038C">
        <w:rPr>
          <w:rFonts w:ascii="Arial" w:hAnsi="Arial" w:cs="Arial"/>
          <w:color w:val="000000"/>
          <w:sz w:val="24"/>
          <w:szCs w:val="24"/>
        </w:rPr>
        <w:t>multiple</w:t>
      </w:r>
      <w:proofErr w:type="spellEnd"/>
      <w:r w:rsidRPr="00E7038C">
        <w:rPr>
          <w:rFonts w:ascii="Arial" w:hAnsi="Arial" w:cs="Arial"/>
          <w:color w:val="000000"/>
          <w:sz w:val="24"/>
          <w:szCs w:val="24"/>
        </w:rPr>
        <w:t xml:space="preserve"> </w:t>
      </w:r>
      <w:proofErr w:type="spellStart"/>
      <w:r w:rsidRPr="00E7038C">
        <w:rPr>
          <w:rFonts w:ascii="Arial" w:hAnsi="Arial" w:cs="Arial"/>
          <w:color w:val="000000"/>
          <w:sz w:val="24"/>
          <w:szCs w:val="24"/>
        </w:rPr>
        <w:t>choice</w:t>
      </w:r>
      <w:proofErr w:type="spellEnd"/>
      <w:r w:rsidRPr="00E7038C">
        <w:rPr>
          <w:rFonts w:ascii="Arial" w:hAnsi="Arial" w:cs="Arial"/>
          <w:color w:val="000000"/>
          <w:sz w:val="24"/>
          <w:szCs w:val="24"/>
        </w:rPr>
        <w:t xml:space="preserve"> tendrán 3 (tres) posibles calificaciones: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En caso de ser correcto: un punto (1 p)</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En caso de ser incorrecto: medio punto negativo (− 0.5 p)</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En caso de no estar respondido: cero puntos (0 p)</w:t>
      </w:r>
    </w:p>
    <w:p w:rsidR="00744673" w:rsidRDefault="00744673" w:rsidP="00E7038C">
      <w:pPr>
        <w:autoSpaceDE w:val="0"/>
        <w:autoSpaceDN w:val="0"/>
        <w:adjustRightInd w:val="0"/>
        <w:spacing w:after="0" w:line="240" w:lineRule="auto"/>
        <w:ind w:firstLine="708"/>
        <w:rPr>
          <w:rFonts w:ascii="Arial" w:hAnsi="Arial" w:cs="Arial"/>
          <w:color w:val="000000"/>
          <w:sz w:val="24"/>
          <w:szCs w:val="24"/>
        </w:rPr>
      </w:pPr>
      <w:r>
        <w:rPr>
          <w:rFonts w:ascii="Arial" w:hAnsi="Arial" w:cs="Arial"/>
          <w:color w:val="000000"/>
          <w:sz w:val="24"/>
          <w:szCs w:val="24"/>
        </w:rPr>
        <w:t>Cada uno cuenta con una única alternativa válida.</w:t>
      </w:r>
      <w:r w:rsidR="00E7038C">
        <w:rPr>
          <w:rFonts w:ascii="Arial" w:hAnsi="Arial" w:cs="Arial"/>
          <w:color w:val="000000"/>
          <w:sz w:val="24"/>
          <w:szCs w:val="24"/>
        </w:rPr>
        <w:t xml:space="preserve"> </w:t>
      </w:r>
      <w:r>
        <w:rPr>
          <w:rFonts w:ascii="Arial" w:hAnsi="Arial" w:cs="Arial"/>
          <w:color w:val="000000"/>
          <w:sz w:val="24"/>
          <w:szCs w:val="24"/>
        </w:rPr>
        <w:t>P</w:t>
      </w:r>
      <w:r w:rsidR="00E7038C">
        <w:rPr>
          <w:rFonts w:ascii="Arial" w:hAnsi="Arial" w:cs="Arial"/>
          <w:color w:val="000000"/>
          <w:sz w:val="24"/>
          <w:szCs w:val="24"/>
        </w:rPr>
        <w:t xml:space="preserve">uede ocurrir que un enunciado </w:t>
      </w:r>
      <w:proofErr w:type="spellStart"/>
      <w:r w:rsidR="00E7038C">
        <w:rPr>
          <w:rFonts w:ascii="Arial" w:hAnsi="Arial" w:cs="Arial"/>
          <w:color w:val="000000"/>
          <w:sz w:val="24"/>
          <w:szCs w:val="24"/>
        </w:rPr>
        <w:t>mu</w:t>
      </w:r>
      <w:r>
        <w:rPr>
          <w:rFonts w:ascii="Arial" w:hAnsi="Arial" w:cs="Arial"/>
          <w:color w:val="000000"/>
          <w:sz w:val="24"/>
          <w:szCs w:val="24"/>
        </w:rPr>
        <w:t>ltiple</w:t>
      </w:r>
      <w:proofErr w:type="spellEnd"/>
      <w:r>
        <w:rPr>
          <w:rFonts w:ascii="Arial" w:hAnsi="Arial" w:cs="Arial"/>
          <w:color w:val="000000"/>
          <w:sz w:val="24"/>
          <w:szCs w:val="24"/>
        </w:rPr>
        <w:t xml:space="preserve"> </w:t>
      </w:r>
      <w:proofErr w:type="spellStart"/>
      <w:r>
        <w:rPr>
          <w:rFonts w:ascii="Arial" w:hAnsi="Arial" w:cs="Arial"/>
          <w:color w:val="000000"/>
          <w:sz w:val="24"/>
          <w:szCs w:val="24"/>
        </w:rPr>
        <w:t>choice</w:t>
      </w:r>
      <w:proofErr w:type="spellEnd"/>
      <w:r>
        <w:rPr>
          <w:rFonts w:ascii="Arial" w:hAnsi="Arial" w:cs="Arial"/>
          <w:color w:val="000000"/>
          <w:sz w:val="24"/>
          <w:szCs w:val="24"/>
        </w:rPr>
        <w:t xml:space="preserve"> presente una alternativa que sea</w:t>
      </w:r>
      <w:r w:rsidR="00E7038C">
        <w:rPr>
          <w:rFonts w:ascii="Arial" w:hAnsi="Arial" w:cs="Arial"/>
          <w:color w:val="000000"/>
          <w:sz w:val="24"/>
          <w:szCs w:val="24"/>
        </w:rPr>
        <w:t xml:space="preserve"> </w:t>
      </w:r>
      <w:r>
        <w:rPr>
          <w:rFonts w:ascii="Arial" w:hAnsi="Arial" w:cs="Arial"/>
          <w:color w:val="000000"/>
          <w:sz w:val="24"/>
          <w:szCs w:val="24"/>
        </w:rPr>
        <w:t>incluyente de otro (u otros) de los postulados propuestos en el mismo enunciado.</w:t>
      </w:r>
    </w:p>
    <w:p w:rsidR="00E7038C" w:rsidRDefault="00E7038C" w:rsidP="00E7038C">
      <w:pPr>
        <w:autoSpaceDE w:val="0"/>
        <w:autoSpaceDN w:val="0"/>
        <w:adjustRightInd w:val="0"/>
        <w:spacing w:after="0" w:line="240" w:lineRule="auto"/>
        <w:ind w:firstLine="708"/>
        <w:rPr>
          <w:rFonts w:ascii="Arial" w:hAnsi="Arial" w:cs="Arial"/>
          <w:color w:val="000000"/>
          <w:sz w:val="24"/>
          <w:szCs w:val="24"/>
        </w:rPr>
      </w:pP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Por ejemplo:</w:t>
      </w:r>
    </w:p>
    <w:p w:rsidR="00744673" w:rsidRDefault="00744673" w:rsidP="00744673">
      <w:pPr>
        <w:autoSpaceDE w:val="0"/>
        <w:autoSpaceDN w:val="0"/>
        <w:adjustRightInd w:val="0"/>
        <w:spacing w:after="0" w:line="240" w:lineRule="auto"/>
        <w:rPr>
          <w:rFonts w:ascii="Arial,Italic" w:hAnsi="Arial,Italic" w:cs="Arial,Italic"/>
          <w:i/>
          <w:iCs/>
          <w:color w:val="000000"/>
          <w:sz w:val="24"/>
          <w:szCs w:val="24"/>
        </w:rPr>
      </w:pPr>
      <w:r>
        <w:rPr>
          <w:rFonts w:ascii="Arial,Italic" w:hAnsi="Arial,Italic" w:cs="Arial,Italic"/>
          <w:i/>
          <w:iCs/>
          <w:color w:val="000000"/>
          <w:sz w:val="24"/>
          <w:szCs w:val="24"/>
        </w:rPr>
        <w:t>La bandera argentina…</w:t>
      </w:r>
    </w:p>
    <w:p w:rsidR="00744673" w:rsidRDefault="00744673" w:rsidP="00744673">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a) Es celeste y blanca.</w:t>
      </w:r>
    </w:p>
    <w:p w:rsidR="00744673" w:rsidRDefault="00744673" w:rsidP="00744673">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b) Fue creada por Manuel Belgrano.</w:t>
      </w:r>
    </w:p>
    <w:p w:rsidR="00744673" w:rsidRDefault="00744673" w:rsidP="00744673">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c) Todas las anteriores son correctas.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 tal caso, la resolución a dicho planteo será consi</w:t>
      </w:r>
      <w:r w:rsidR="00E7038C">
        <w:rPr>
          <w:rFonts w:ascii="Arial" w:hAnsi="Arial" w:cs="Arial"/>
          <w:color w:val="000000"/>
          <w:sz w:val="24"/>
          <w:szCs w:val="24"/>
        </w:rPr>
        <w:t xml:space="preserve">derada correcta sí y sólo sí se </w:t>
      </w:r>
      <w:r>
        <w:rPr>
          <w:rFonts w:ascii="Arial" w:hAnsi="Arial" w:cs="Arial"/>
          <w:color w:val="000000"/>
          <w:sz w:val="24"/>
          <w:szCs w:val="24"/>
        </w:rPr>
        <w:t>eligiese como alternativa válida aquella que incluya a la mayor cantidad de postulados</w:t>
      </w:r>
      <w:r w:rsidR="00E7038C">
        <w:rPr>
          <w:rFonts w:ascii="Arial" w:hAnsi="Arial" w:cs="Arial"/>
          <w:color w:val="000000"/>
          <w:sz w:val="24"/>
          <w:szCs w:val="24"/>
        </w:rPr>
        <w:t xml:space="preserve"> </w:t>
      </w:r>
      <w:r>
        <w:rPr>
          <w:rFonts w:ascii="Arial" w:hAnsi="Arial" w:cs="Arial"/>
          <w:color w:val="000000"/>
          <w:sz w:val="24"/>
          <w:szCs w:val="24"/>
        </w:rPr>
        <w:t>verdaderos. (En el ejemplo, la alternativa “c”; de elegirse las alternativas “a” o “b”, la</w:t>
      </w:r>
      <w:r w:rsidR="00E7038C">
        <w:rPr>
          <w:rFonts w:ascii="Arial" w:hAnsi="Arial" w:cs="Arial"/>
          <w:color w:val="000000"/>
          <w:sz w:val="24"/>
          <w:szCs w:val="24"/>
        </w:rPr>
        <w:t xml:space="preserve"> </w:t>
      </w:r>
      <w:r>
        <w:rPr>
          <w:rFonts w:ascii="Arial" w:hAnsi="Arial" w:cs="Arial"/>
          <w:color w:val="000000"/>
          <w:sz w:val="24"/>
          <w:szCs w:val="24"/>
        </w:rPr>
        <w:t>respuesta sería considerada incorrecta)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Durante la resolución de la prueba, los participantes además de los elementos</w:t>
      </w:r>
      <w:r w:rsidR="00E7038C">
        <w:rPr>
          <w:rFonts w:ascii="Arial" w:hAnsi="Arial" w:cs="Arial"/>
          <w:color w:val="000000"/>
          <w:sz w:val="24"/>
          <w:szCs w:val="24"/>
        </w:rPr>
        <w:t xml:space="preserve"> </w:t>
      </w:r>
      <w:r>
        <w:rPr>
          <w:rFonts w:ascii="Arial" w:hAnsi="Arial" w:cs="Arial"/>
          <w:color w:val="000000"/>
          <w:sz w:val="24"/>
          <w:szCs w:val="24"/>
        </w:rPr>
        <w:t>autorizados en la parte general del reglamento (lapicera y calculadora) podrán tener el</w:t>
      </w:r>
      <w:r w:rsidR="00E7038C">
        <w:rPr>
          <w:rFonts w:ascii="Arial" w:hAnsi="Arial" w:cs="Arial"/>
          <w:color w:val="000000"/>
          <w:sz w:val="24"/>
          <w:szCs w:val="24"/>
        </w:rPr>
        <w:t xml:space="preserve"> </w:t>
      </w:r>
      <w:r>
        <w:rPr>
          <w:rFonts w:ascii="Arial" w:hAnsi="Arial" w:cs="Arial"/>
          <w:color w:val="000000"/>
          <w:sz w:val="24"/>
          <w:szCs w:val="24"/>
        </w:rPr>
        <w:t>texto de las Resoluciones Técnicas de la Federación Argentina de Consejos</w:t>
      </w:r>
      <w:r w:rsidR="00E7038C">
        <w:rPr>
          <w:rFonts w:ascii="Arial" w:hAnsi="Arial" w:cs="Arial"/>
          <w:color w:val="000000"/>
          <w:sz w:val="24"/>
          <w:szCs w:val="24"/>
        </w:rPr>
        <w:t xml:space="preserve"> </w:t>
      </w:r>
      <w:r>
        <w:rPr>
          <w:rFonts w:ascii="Arial" w:hAnsi="Arial" w:cs="Arial"/>
          <w:color w:val="000000"/>
          <w:sz w:val="24"/>
          <w:szCs w:val="24"/>
        </w:rPr>
        <w:t>Profesionales de Ciencias Económicas (FACPCE). El CPCECABA no proporcionará a</w:t>
      </w:r>
      <w:r w:rsidR="00E7038C">
        <w:rPr>
          <w:rFonts w:ascii="Arial" w:hAnsi="Arial" w:cs="Arial"/>
          <w:color w:val="000000"/>
          <w:sz w:val="24"/>
          <w:szCs w:val="24"/>
        </w:rPr>
        <w:t xml:space="preserve"> </w:t>
      </w:r>
      <w:r>
        <w:rPr>
          <w:rFonts w:ascii="Arial" w:hAnsi="Arial" w:cs="Arial"/>
          <w:color w:val="000000"/>
          <w:sz w:val="24"/>
          <w:szCs w:val="24"/>
        </w:rPr>
        <w:t>ninguno de los participantes, bajo ninguna circunstancia, los materiales necesarios para</w:t>
      </w:r>
      <w:r w:rsidR="00E7038C">
        <w:rPr>
          <w:rFonts w:ascii="Arial" w:hAnsi="Arial" w:cs="Arial"/>
          <w:color w:val="000000"/>
          <w:sz w:val="24"/>
          <w:szCs w:val="24"/>
        </w:rPr>
        <w:t xml:space="preserve"> </w:t>
      </w:r>
      <w:r>
        <w:rPr>
          <w:rFonts w:ascii="Arial" w:hAnsi="Arial" w:cs="Arial"/>
          <w:color w:val="000000"/>
          <w:sz w:val="24"/>
          <w:szCs w:val="24"/>
        </w:rPr>
        <w:t>la prueba precedentes.</w:t>
      </w:r>
    </w:p>
    <w:p w:rsidR="00E7038C" w:rsidRDefault="00E7038C">
      <w:pPr>
        <w:rPr>
          <w:rFonts w:ascii="Calibri" w:hAnsi="Calibri" w:cs="Calibri"/>
          <w:color w:val="000000"/>
        </w:rPr>
      </w:pPr>
      <w:r>
        <w:rPr>
          <w:rFonts w:ascii="Calibri" w:hAnsi="Calibri" w:cs="Calibri"/>
          <w:color w:val="000000"/>
        </w:rPr>
        <w:br w:type="page"/>
      </w:r>
    </w:p>
    <w:p w:rsidR="00744673" w:rsidRDefault="00744673" w:rsidP="00744673">
      <w:pPr>
        <w:autoSpaceDE w:val="0"/>
        <w:autoSpaceDN w:val="0"/>
        <w:adjustRightInd w:val="0"/>
        <w:spacing w:after="0" w:line="240" w:lineRule="auto"/>
        <w:rPr>
          <w:rFonts w:ascii="Arial" w:hAnsi="Arial" w:cs="Arial"/>
          <w:b/>
          <w:bCs/>
          <w:color w:val="1F497D" w:themeColor="text2"/>
          <w:sz w:val="24"/>
          <w:szCs w:val="24"/>
        </w:rPr>
      </w:pPr>
      <w:r w:rsidRPr="00E7038C">
        <w:rPr>
          <w:rFonts w:ascii="Arial" w:hAnsi="Arial" w:cs="Arial"/>
          <w:b/>
          <w:bCs/>
          <w:color w:val="1F497D" w:themeColor="text2"/>
          <w:sz w:val="24"/>
          <w:szCs w:val="24"/>
        </w:rPr>
        <w:lastRenderedPageBreak/>
        <w:t>ANEXO IV. : ESPECIFICIDADES - OLIMPIADA DE ADMINISTRACIÓN.</w:t>
      </w:r>
    </w:p>
    <w:p w:rsidR="00E7038C" w:rsidRPr="00E7038C" w:rsidRDefault="00E7038C" w:rsidP="00744673">
      <w:pPr>
        <w:autoSpaceDE w:val="0"/>
        <w:autoSpaceDN w:val="0"/>
        <w:adjustRightInd w:val="0"/>
        <w:spacing w:after="0" w:line="240" w:lineRule="auto"/>
        <w:rPr>
          <w:rFonts w:ascii="Arial" w:hAnsi="Arial" w:cs="Arial"/>
          <w:b/>
          <w:bCs/>
          <w:color w:val="1F497D" w:themeColor="text2"/>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MISION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 destacado Peter Ferdinand Drucker expresó que la Administración es la función</w:t>
      </w:r>
      <w:r w:rsidR="00E7038C">
        <w:rPr>
          <w:rFonts w:ascii="Arial" w:hAnsi="Arial" w:cs="Arial"/>
          <w:color w:val="000000"/>
          <w:sz w:val="24"/>
          <w:szCs w:val="24"/>
        </w:rPr>
        <w:t xml:space="preserve"> </w:t>
      </w:r>
      <w:r>
        <w:rPr>
          <w:rFonts w:ascii="Arial" w:hAnsi="Arial" w:cs="Arial"/>
          <w:color w:val="000000"/>
          <w:sz w:val="24"/>
          <w:szCs w:val="24"/>
        </w:rPr>
        <w:t xml:space="preserve">fundamental de nuestra sociedad: es un área en </w:t>
      </w:r>
      <w:r w:rsidR="00E7038C">
        <w:rPr>
          <w:rFonts w:ascii="Arial" w:hAnsi="Arial" w:cs="Arial"/>
          <w:color w:val="000000"/>
          <w:sz w:val="24"/>
          <w:szCs w:val="24"/>
        </w:rPr>
        <w:t xml:space="preserve">constante evolución en el mundo </w:t>
      </w:r>
      <w:r>
        <w:rPr>
          <w:rFonts w:ascii="Arial" w:hAnsi="Arial" w:cs="Arial"/>
          <w:color w:val="000000"/>
          <w:sz w:val="24"/>
          <w:szCs w:val="24"/>
        </w:rPr>
        <w:t xml:space="preserve">complejo e incierto que nos rodea y sirve como </w:t>
      </w:r>
      <w:r w:rsidR="00E7038C">
        <w:rPr>
          <w:rFonts w:ascii="Arial" w:hAnsi="Arial" w:cs="Arial"/>
          <w:color w:val="000000"/>
          <w:sz w:val="24"/>
          <w:szCs w:val="24"/>
        </w:rPr>
        <w:t xml:space="preserve">instrumento técnico y social de </w:t>
      </w:r>
      <w:r>
        <w:rPr>
          <w:rFonts w:ascii="Arial" w:hAnsi="Arial" w:cs="Arial"/>
          <w:color w:val="000000"/>
          <w:sz w:val="24"/>
          <w:szCs w:val="24"/>
        </w:rPr>
        <w:t>indiscutible mejora en los procesos de dirección y gestión de las organizaciones.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 su actualización constante podemos reflexionar sobre la complejidad actual de las</w:t>
      </w:r>
      <w:r w:rsidR="00E7038C">
        <w:rPr>
          <w:rFonts w:ascii="Arial" w:hAnsi="Arial" w:cs="Arial"/>
          <w:color w:val="000000"/>
          <w:sz w:val="24"/>
          <w:szCs w:val="24"/>
        </w:rPr>
        <w:t xml:space="preserve"> </w:t>
      </w:r>
      <w:r>
        <w:rPr>
          <w:rFonts w:ascii="Arial" w:hAnsi="Arial" w:cs="Arial"/>
          <w:color w:val="000000"/>
          <w:sz w:val="24"/>
          <w:szCs w:val="24"/>
        </w:rPr>
        <w:t>relaciones económicas y sociales; la globalización de las transacciones comerciales y</w:t>
      </w:r>
      <w:r w:rsidR="00E7038C">
        <w:rPr>
          <w:rFonts w:ascii="Arial" w:hAnsi="Arial" w:cs="Arial"/>
          <w:color w:val="000000"/>
          <w:sz w:val="24"/>
          <w:szCs w:val="24"/>
        </w:rPr>
        <w:t xml:space="preserve"> </w:t>
      </w:r>
      <w:r>
        <w:rPr>
          <w:rFonts w:ascii="Arial" w:hAnsi="Arial" w:cs="Arial"/>
          <w:color w:val="000000"/>
          <w:sz w:val="24"/>
          <w:szCs w:val="24"/>
        </w:rPr>
        <w:t>financieras; la segmentación de los mercados; las cuestiones medioambientales, el</w:t>
      </w:r>
      <w:r w:rsidR="00E7038C">
        <w:rPr>
          <w:rFonts w:ascii="Arial" w:hAnsi="Arial" w:cs="Arial"/>
          <w:color w:val="000000"/>
          <w:sz w:val="24"/>
          <w:szCs w:val="24"/>
        </w:rPr>
        <w:t xml:space="preserve"> </w:t>
      </w:r>
      <w:r>
        <w:rPr>
          <w:rFonts w:ascii="Arial" w:hAnsi="Arial" w:cs="Arial"/>
          <w:color w:val="000000"/>
          <w:sz w:val="24"/>
          <w:szCs w:val="24"/>
        </w:rPr>
        <w:t>papel trascendente del hombre y del grupo, las cuestiones inherentes a la</w:t>
      </w:r>
      <w:r w:rsidR="00E7038C">
        <w:rPr>
          <w:rFonts w:ascii="Arial" w:hAnsi="Arial" w:cs="Arial"/>
          <w:color w:val="000000"/>
          <w:sz w:val="24"/>
          <w:szCs w:val="24"/>
        </w:rPr>
        <w:t xml:space="preserve"> </w:t>
      </w:r>
      <w:r>
        <w:rPr>
          <w:rFonts w:ascii="Arial" w:hAnsi="Arial" w:cs="Arial"/>
          <w:color w:val="000000"/>
          <w:sz w:val="24"/>
          <w:szCs w:val="24"/>
        </w:rPr>
        <w:t>responsabilidad social empresaria; la relevancia de las organizaciones del tercer</w:t>
      </w:r>
      <w:r w:rsidR="00E7038C">
        <w:rPr>
          <w:rFonts w:ascii="Arial" w:hAnsi="Arial" w:cs="Arial"/>
          <w:color w:val="000000"/>
          <w:sz w:val="24"/>
          <w:szCs w:val="24"/>
        </w:rPr>
        <w:t xml:space="preserve"> </w:t>
      </w:r>
      <w:r>
        <w:rPr>
          <w:rFonts w:ascii="Arial" w:hAnsi="Arial" w:cs="Arial"/>
          <w:color w:val="000000"/>
          <w:sz w:val="24"/>
          <w:szCs w:val="24"/>
        </w:rPr>
        <w:t>sector, la innovación y la creatividad.</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Los componentes de la Administración contemplados en la </w:t>
      </w:r>
      <w:proofErr w:type="spellStart"/>
      <w:r>
        <w:rPr>
          <w:rFonts w:ascii="Arial" w:hAnsi="Arial" w:cs="Arial"/>
          <w:color w:val="000000"/>
          <w:sz w:val="24"/>
          <w:szCs w:val="24"/>
        </w:rPr>
        <w:t>currícula</w:t>
      </w:r>
      <w:proofErr w:type="spellEnd"/>
      <w:r>
        <w:rPr>
          <w:rFonts w:ascii="Arial" w:hAnsi="Arial" w:cs="Arial"/>
          <w:color w:val="000000"/>
          <w:sz w:val="24"/>
          <w:szCs w:val="24"/>
        </w:rPr>
        <w:t xml:space="preserve"> de la carreras</w:t>
      </w:r>
      <w:r w:rsidR="00E7038C">
        <w:rPr>
          <w:rFonts w:ascii="Arial" w:hAnsi="Arial" w:cs="Arial"/>
          <w:color w:val="000000"/>
          <w:sz w:val="24"/>
          <w:szCs w:val="24"/>
        </w:rPr>
        <w:t xml:space="preserve"> </w:t>
      </w:r>
      <w:r>
        <w:rPr>
          <w:rFonts w:ascii="Arial" w:hAnsi="Arial" w:cs="Arial"/>
          <w:color w:val="000000"/>
          <w:sz w:val="24"/>
          <w:szCs w:val="24"/>
        </w:rPr>
        <w:t>diseñadas por las universidades de nuestro país con los antecedentes y principales</w:t>
      </w:r>
      <w:r w:rsidR="00E7038C">
        <w:rPr>
          <w:rFonts w:ascii="Arial" w:hAnsi="Arial" w:cs="Arial"/>
          <w:color w:val="000000"/>
          <w:sz w:val="24"/>
          <w:szCs w:val="24"/>
        </w:rPr>
        <w:t xml:space="preserve"> </w:t>
      </w:r>
      <w:r>
        <w:rPr>
          <w:rFonts w:ascii="Arial" w:hAnsi="Arial" w:cs="Arial"/>
          <w:color w:val="000000"/>
          <w:sz w:val="24"/>
          <w:szCs w:val="24"/>
        </w:rPr>
        <w:t>desarrollos logrados en esta materia en el país y en el mundo nos motivaron, desde</w:t>
      </w:r>
      <w:r w:rsidR="00E7038C">
        <w:rPr>
          <w:rFonts w:ascii="Arial" w:hAnsi="Arial" w:cs="Arial"/>
          <w:color w:val="000000"/>
          <w:sz w:val="24"/>
          <w:szCs w:val="24"/>
        </w:rPr>
        <w:t xml:space="preserve"> </w:t>
      </w:r>
      <w:r>
        <w:rPr>
          <w:rFonts w:ascii="Arial" w:hAnsi="Arial" w:cs="Arial"/>
          <w:color w:val="000000"/>
          <w:sz w:val="24"/>
          <w:szCs w:val="24"/>
        </w:rPr>
        <w:t>nuestra primer Olimpiada de Administración, a elaborar una instancia de sana</w:t>
      </w:r>
      <w:r w:rsidR="00E7038C">
        <w:rPr>
          <w:rFonts w:ascii="Arial" w:hAnsi="Arial" w:cs="Arial"/>
          <w:color w:val="000000"/>
          <w:sz w:val="24"/>
          <w:szCs w:val="24"/>
        </w:rPr>
        <w:t xml:space="preserve"> </w:t>
      </w:r>
      <w:r>
        <w:rPr>
          <w:rFonts w:ascii="Arial" w:hAnsi="Arial" w:cs="Arial"/>
          <w:color w:val="000000"/>
          <w:sz w:val="24"/>
          <w:szCs w:val="24"/>
        </w:rPr>
        <w:t>competencia entre los estudiantes y futuros profesionales universitarios del ámbito de</w:t>
      </w:r>
      <w:r w:rsidR="00E7038C">
        <w:rPr>
          <w:rFonts w:ascii="Arial" w:hAnsi="Arial" w:cs="Arial"/>
          <w:color w:val="000000"/>
          <w:sz w:val="24"/>
          <w:szCs w:val="24"/>
        </w:rPr>
        <w:t xml:space="preserve"> </w:t>
      </w:r>
      <w:r>
        <w:rPr>
          <w:rFonts w:ascii="Arial" w:hAnsi="Arial" w:cs="Arial"/>
          <w:color w:val="000000"/>
          <w:sz w:val="24"/>
          <w:szCs w:val="24"/>
        </w:rPr>
        <w:t>la Ciudad de Buenos Aires</w:t>
      </w:r>
      <w:r w:rsidR="00E7038C">
        <w:rPr>
          <w:rFonts w:ascii="Arial" w:hAnsi="Arial" w:cs="Arial"/>
          <w:color w:val="000000"/>
          <w:sz w:val="24"/>
          <w:szCs w:val="24"/>
        </w:rPr>
        <w:t>.</w:t>
      </w:r>
    </w:p>
    <w:p w:rsidR="00E7038C" w:rsidRDefault="00E7038C" w:rsidP="00744673">
      <w:pPr>
        <w:autoSpaceDE w:val="0"/>
        <w:autoSpaceDN w:val="0"/>
        <w:adjustRightInd w:val="0"/>
        <w:spacing w:after="0" w:line="240" w:lineRule="auto"/>
        <w:rPr>
          <w:rFonts w:ascii="Arial" w:hAnsi="Arial" w:cs="Arial"/>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CATEGORÍAS</w:t>
      </w:r>
    </w:p>
    <w:p w:rsidR="00E7038C" w:rsidRDefault="00E7038C"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color w:val="000000"/>
          <w:sz w:val="24"/>
          <w:szCs w:val="24"/>
        </w:rPr>
      </w:pPr>
      <w:r w:rsidRPr="00E7038C">
        <w:rPr>
          <w:rFonts w:ascii="Arial" w:hAnsi="Arial" w:cs="Arial"/>
          <w:b/>
          <w:color w:val="000000"/>
          <w:sz w:val="24"/>
          <w:szCs w:val="24"/>
        </w:rPr>
        <w:t>NIVEL 1</w:t>
      </w:r>
      <w:r w:rsidR="00E7038C">
        <w:rPr>
          <w:rFonts w:ascii="Arial" w:hAnsi="Arial" w:cs="Arial"/>
          <w:b/>
          <w:color w:val="000000"/>
          <w:sz w:val="24"/>
          <w:szCs w:val="24"/>
        </w:rPr>
        <w:t>:</w:t>
      </w:r>
      <w:r w:rsidR="00E7038C">
        <w:rPr>
          <w:rFonts w:ascii="Arial" w:hAnsi="Arial" w:cs="Arial"/>
          <w:color w:val="000000"/>
          <w:sz w:val="24"/>
          <w:szCs w:val="24"/>
        </w:rPr>
        <w:t xml:space="preserve"> BASICO.</w:t>
      </w:r>
      <w:r>
        <w:rPr>
          <w:rFonts w:ascii="Arial" w:hAnsi="Arial" w:cs="Arial"/>
          <w:color w:val="000000"/>
          <w:sz w:val="24"/>
          <w:szCs w:val="24"/>
        </w:rPr>
        <w:t xml:space="preserve"> Para estudiantes con materias aprobadas (hasta 15 inclusive)</w:t>
      </w:r>
      <w:r w:rsidR="00E7038C">
        <w:rPr>
          <w:rFonts w:ascii="Arial" w:hAnsi="Arial" w:cs="Arial"/>
          <w:color w:val="000000"/>
          <w:sz w:val="24"/>
          <w:szCs w:val="24"/>
        </w:rPr>
        <w:t xml:space="preserve"> </w:t>
      </w:r>
      <w:r>
        <w:rPr>
          <w:rFonts w:ascii="Arial" w:hAnsi="Arial" w:cs="Arial"/>
          <w:color w:val="000000"/>
          <w:sz w:val="24"/>
          <w:szCs w:val="24"/>
        </w:rPr>
        <w:t>cuyos programas incluyan los siguientes contenidos: Historia del Pensamiento en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Administración. Organizaciones. Misión y Objetivos. Las funciones gerenciales.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Nociones de Planeamiento. Comportamiento Organizacional. Coordinación, Motivación,</w:t>
      </w:r>
      <w:r w:rsidR="00E7038C">
        <w:rPr>
          <w:rFonts w:ascii="Arial" w:hAnsi="Arial" w:cs="Arial"/>
          <w:color w:val="000000"/>
          <w:sz w:val="24"/>
          <w:szCs w:val="24"/>
        </w:rPr>
        <w:t xml:space="preserve"> </w:t>
      </w:r>
      <w:r>
        <w:rPr>
          <w:rFonts w:ascii="Arial" w:hAnsi="Arial" w:cs="Arial"/>
          <w:color w:val="000000"/>
          <w:sz w:val="24"/>
          <w:szCs w:val="24"/>
        </w:rPr>
        <w:t>Control .Liderazgo. Grupos y Equipos de trabajo.</w:t>
      </w:r>
    </w:p>
    <w:p w:rsidR="00744673" w:rsidRDefault="00744673" w:rsidP="00744673">
      <w:pPr>
        <w:autoSpaceDE w:val="0"/>
        <w:autoSpaceDN w:val="0"/>
        <w:adjustRightInd w:val="0"/>
        <w:spacing w:after="0" w:line="240" w:lineRule="auto"/>
        <w:rPr>
          <w:rFonts w:ascii="Arial" w:hAnsi="Arial" w:cs="Arial"/>
          <w:color w:val="000000"/>
          <w:sz w:val="24"/>
          <w:szCs w:val="24"/>
        </w:rPr>
      </w:pPr>
      <w:r w:rsidRPr="00E7038C">
        <w:rPr>
          <w:rFonts w:ascii="Arial" w:hAnsi="Arial" w:cs="Arial"/>
          <w:b/>
          <w:color w:val="000000"/>
          <w:sz w:val="24"/>
          <w:szCs w:val="24"/>
        </w:rPr>
        <w:t>NIVEL 2</w:t>
      </w:r>
      <w:r w:rsidR="00E7038C">
        <w:rPr>
          <w:rFonts w:ascii="Arial" w:hAnsi="Arial" w:cs="Arial"/>
          <w:b/>
          <w:color w:val="000000"/>
          <w:sz w:val="24"/>
          <w:szCs w:val="24"/>
        </w:rPr>
        <w:t>:</w:t>
      </w:r>
      <w:r w:rsidR="00E7038C">
        <w:rPr>
          <w:rFonts w:ascii="Arial" w:hAnsi="Arial" w:cs="Arial"/>
          <w:color w:val="000000"/>
          <w:sz w:val="24"/>
          <w:szCs w:val="24"/>
        </w:rPr>
        <w:t xml:space="preserve"> INTERMEDIO.</w:t>
      </w:r>
      <w:r>
        <w:rPr>
          <w:rFonts w:ascii="Arial" w:hAnsi="Arial" w:cs="Arial"/>
          <w:color w:val="000000"/>
          <w:sz w:val="24"/>
          <w:szCs w:val="24"/>
        </w:rPr>
        <w:t xml:space="preserve"> Para estudiantes con ma</w:t>
      </w:r>
      <w:r w:rsidR="00E7038C">
        <w:rPr>
          <w:rFonts w:ascii="Arial" w:hAnsi="Arial" w:cs="Arial"/>
          <w:color w:val="000000"/>
          <w:sz w:val="24"/>
          <w:szCs w:val="24"/>
        </w:rPr>
        <w:t xml:space="preserve">terias aprobadas (entre 16 y 25 </w:t>
      </w:r>
      <w:r>
        <w:rPr>
          <w:rFonts w:ascii="Arial" w:hAnsi="Arial" w:cs="Arial"/>
          <w:color w:val="000000"/>
          <w:sz w:val="24"/>
          <w:szCs w:val="24"/>
        </w:rPr>
        <w:t>inclusive) cuyos programas incluyan los siguient</w:t>
      </w:r>
      <w:r w:rsidR="00E7038C">
        <w:rPr>
          <w:rFonts w:ascii="Arial" w:hAnsi="Arial" w:cs="Arial"/>
          <w:color w:val="000000"/>
          <w:sz w:val="24"/>
          <w:szCs w:val="24"/>
        </w:rPr>
        <w:t>es contenidos: Comercialización</w:t>
      </w:r>
      <w:r>
        <w:rPr>
          <w:rFonts w:ascii="Arial" w:hAnsi="Arial" w:cs="Arial"/>
          <w:color w:val="000000"/>
          <w:sz w:val="24"/>
          <w:szCs w:val="24"/>
        </w:rPr>
        <w:t>.</w:t>
      </w:r>
      <w:r w:rsidR="00E7038C">
        <w:rPr>
          <w:rFonts w:ascii="Arial" w:hAnsi="Arial" w:cs="Arial"/>
          <w:color w:val="000000"/>
          <w:sz w:val="24"/>
          <w:szCs w:val="24"/>
        </w:rPr>
        <w:t xml:space="preserve"> </w:t>
      </w:r>
      <w:r>
        <w:rPr>
          <w:rFonts w:ascii="Arial" w:hAnsi="Arial" w:cs="Arial"/>
          <w:color w:val="000000"/>
          <w:sz w:val="24"/>
          <w:szCs w:val="24"/>
        </w:rPr>
        <w:t>Administración Financiera Administración de Personal. Gestión de Operaciones Diseño</w:t>
      </w:r>
      <w:r w:rsidR="00E7038C">
        <w:rPr>
          <w:rFonts w:ascii="Arial" w:hAnsi="Arial" w:cs="Arial"/>
          <w:color w:val="000000"/>
          <w:sz w:val="24"/>
          <w:szCs w:val="24"/>
        </w:rPr>
        <w:t xml:space="preserve"> </w:t>
      </w:r>
      <w:r>
        <w:rPr>
          <w:rFonts w:ascii="Arial" w:hAnsi="Arial" w:cs="Arial"/>
          <w:color w:val="000000"/>
          <w:sz w:val="24"/>
          <w:szCs w:val="24"/>
        </w:rPr>
        <w:t>y Procesos administrativos Sistemas de Información.</w:t>
      </w:r>
    </w:p>
    <w:p w:rsidR="00744673" w:rsidRDefault="00744673" w:rsidP="00744673">
      <w:pPr>
        <w:autoSpaceDE w:val="0"/>
        <w:autoSpaceDN w:val="0"/>
        <w:adjustRightInd w:val="0"/>
        <w:spacing w:after="0" w:line="240" w:lineRule="auto"/>
        <w:rPr>
          <w:rFonts w:ascii="Arial" w:hAnsi="Arial" w:cs="Arial"/>
          <w:color w:val="000000"/>
          <w:sz w:val="24"/>
          <w:szCs w:val="24"/>
        </w:rPr>
      </w:pPr>
      <w:r w:rsidRPr="00E7038C">
        <w:rPr>
          <w:rFonts w:ascii="Arial" w:hAnsi="Arial" w:cs="Arial"/>
          <w:b/>
          <w:color w:val="000000"/>
          <w:sz w:val="24"/>
          <w:szCs w:val="24"/>
        </w:rPr>
        <w:t>NIVEL 3</w:t>
      </w:r>
      <w:r w:rsidR="00E7038C">
        <w:rPr>
          <w:rFonts w:ascii="Arial" w:hAnsi="Arial" w:cs="Arial"/>
          <w:b/>
          <w:color w:val="000000"/>
          <w:sz w:val="24"/>
          <w:szCs w:val="24"/>
        </w:rPr>
        <w:t>:</w:t>
      </w:r>
      <w:r w:rsidR="00E7038C">
        <w:rPr>
          <w:rFonts w:ascii="Arial" w:hAnsi="Arial" w:cs="Arial"/>
          <w:color w:val="000000"/>
          <w:sz w:val="24"/>
          <w:szCs w:val="24"/>
        </w:rPr>
        <w:t xml:space="preserve"> AVANZADO.</w:t>
      </w:r>
      <w:r>
        <w:rPr>
          <w:rFonts w:ascii="Arial" w:hAnsi="Arial" w:cs="Arial"/>
          <w:color w:val="000000"/>
          <w:sz w:val="24"/>
          <w:szCs w:val="24"/>
        </w:rPr>
        <w:t xml:space="preserve"> Para estudiantes con materias aprobadas (de 26 en adelante)</w:t>
      </w:r>
      <w:r w:rsidR="00E7038C">
        <w:rPr>
          <w:rFonts w:ascii="Arial" w:hAnsi="Arial" w:cs="Arial"/>
          <w:color w:val="000000"/>
          <w:sz w:val="24"/>
          <w:szCs w:val="24"/>
        </w:rPr>
        <w:t xml:space="preserve"> </w:t>
      </w:r>
      <w:r>
        <w:rPr>
          <w:rFonts w:ascii="Arial" w:hAnsi="Arial" w:cs="Arial"/>
          <w:color w:val="000000"/>
          <w:sz w:val="24"/>
          <w:szCs w:val="24"/>
        </w:rPr>
        <w:t>cuyos programas contemplen los siguientes contenidos: estrategia, Poder y Política.</w:t>
      </w:r>
      <w:r w:rsidR="00E7038C">
        <w:rPr>
          <w:rFonts w:ascii="Arial" w:hAnsi="Arial" w:cs="Arial"/>
          <w:color w:val="000000"/>
          <w:sz w:val="24"/>
          <w:szCs w:val="24"/>
        </w:rPr>
        <w:t xml:space="preserve"> </w:t>
      </w:r>
      <w:r>
        <w:rPr>
          <w:rFonts w:ascii="Arial" w:hAnsi="Arial" w:cs="Arial"/>
          <w:color w:val="000000"/>
          <w:sz w:val="24"/>
          <w:szCs w:val="24"/>
        </w:rPr>
        <w:t>Decisiones .Análisis Orga</w:t>
      </w:r>
      <w:r w:rsidR="00E7038C">
        <w:rPr>
          <w:rFonts w:ascii="Arial" w:hAnsi="Arial" w:cs="Arial"/>
          <w:color w:val="000000"/>
          <w:sz w:val="24"/>
          <w:szCs w:val="24"/>
        </w:rPr>
        <w:t>nizacional. Dinámica del Cambio</w:t>
      </w:r>
      <w:r>
        <w:rPr>
          <w:rFonts w:ascii="Arial" w:hAnsi="Arial" w:cs="Arial"/>
          <w:color w:val="000000"/>
          <w:sz w:val="24"/>
          <w:szCs w:val="24"/>
        </w:rPr>
        <w:t>.</w:t>
      </w:r>
      <w:r w:rsidR="00E7038C">
        <w:rPr>
          <w:rFonts w:ascii="Arial" w:hAnsi="Arial" w:cs="Arial"/>
          <w:color w:val="000000"/>
          <w:sz w:val="24"/>
          <w:szCs w:val="24"/>
        </w:rPr>
        <w:t xml:space="preserve"> </w:t>
      </w:r>
      <w:r>
        <w:rPr>
          <w:rFonts w:ascii="Arial" w:hAnsi="Arial" w:cs="Arial"/>
          <w:color w:val="000000"/>
          <w:sz w:val="24"/>
          <w:szCs w:val="24"/>
        </w:rPr>
        <w:t>Conflicto, Cambio y</w:t>
      </w:r>
      <w:r w:rsidR="00E7038C">
        <w:rPr>
          <w:rFonts w:ascii="Arial" w:hAnsi="Arial" w:cs="Arial"/>
          <w:color w:val="000000"/>
          <w:sz w:val="24"/>
          <w:szCs w:val="24"/>
        </w:rPr>
        <w:t xml:space="preserve"> </w:t>
      </w:r>
      <w:r>
        <w:rPr>
          <w:rFonts w:ascii="Arial" w:hAnsi="Arial" w:cs="Arial"/>
          <w:color w:val="000000"/>
          <w:sz w:val="24"/>
          <w:szCs w:val="24"/>
        </w:rPr>
        <w:t>Negociación.</w:t>
      </w:r>
    </w:p>
    <w:p w:rsidR="00E7038C" w:rsidRDefault="00E7038C"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TEMARIO</w:t>
      </w:r>
    </w:p>
    <w:p w:rsidR="00E7038C" w:rsidRDefault="00E7038C"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Nivel 1: Administración Básica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Evolución de las ideas y escuelas de Administración.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Organización – empresa. Visión y misión.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Funciones básicas de la administración.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Planificación, Dirección, Control.</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Comunicación en la administración.</w:t>
      </w: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Bibliografía de consulta:</w:t>
      </w:r>
    </w:p>
    <w:p w:rsidR="00744673" w:rsidRPr="0023442E" w:rsidRDefault="00744673" w:rsidP="00744673">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rPr>
        <w:t xml:space="preserve">HAMPTON, David. </w:t>
      </w:r>
      <w:r w:rsidRPr="0023442E">
        <w:rPr>
          <w:rFonts w:ascii="Arial" w:hAnsi="Arial" w:cs="Arial"/>
          <w:color w:val="000000"/>
          <w:sz w:val="24"/>
          <w:szCs w:val="24"/>
          <w:lang w:val="en-US"/>
        </w:rPr>
        <w:t>Administration. McGraw Hill</w:t>
      </w:r>
    </w:p>
    <w:p w:rsidR="00744673" w:rsidRDefault="00744673" w:rsidP="00744673">
      <w:pPr>
        <w:autoSpaceDE w:val="0"/>
        <w:autoSpaceDN w:val="0"/>
        <w:adjustRightInd w:val="0"/>
        <w:spacing w:after="0" w:line="240" w:lineRule="auto"/>
        <w:rPr>
          <w:rFonts w:ascii="Arial" w:hAnsi="Arial" w:cs="Arial"/>
          <w:color w:val="000000"/>
          <w:sz w:val="24"/>
          <w:szCs w:val="24"/>
        </w:rPr>
      </w:pPr>
      <w:r w:rsidRPr="0023442E">
        <w:rPr>
          <w:rFonts w:ascii="Arial" w:hAnsi="Arial" w:cs="Arial"/>
          <w:color w:val="000000"/>
          <w:sz w:val="24"/>
          <w:szCs w:val="24"/>
          <w:lang w:val="en-US"/>
        </w:rPr>
        <w:t xml:space="preserve">ROBBINS, Stephen. </w:t>
      </w:r>
      <w:r>
        <w:rPr>
          <w:rFonts w:ascii="Arial" w:hAnsi="Arial" w:cs="Arial"/>
          <w:color w:val="000000"/>
          <w:sz w:val="24"/>
          <w:szCs w:val="24"/>
        </w:rPr>
        <w:t>Comportamiento Organizacional. Prentice Hall</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SIMON, Herbert. El Comportamiento Administrativo. Ediciones varias.</w:t>
      </w:r>
    </w:p>
    <w:p w:rsidR="00744673" w:rsidRDefault="00744673" w:rsidP="00744673">
      <w:pPr>
        <w:autoSpaceDE w:val="0"/>
        <w:autoSpaceDN w:val="0"/>
        <w:adjustRightInd w:val="0"/>
        <w:spacing w:after="0" w:line="240" w:lineRule="auto"/>
        <w:rPr>
          <w:rFonts w:ascii="Calibri" w:hAnsi="Calibri" w:cs="Calibri"/>
          <w:color w:val="000000"/>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Nivel 2: Administración Intermedia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Nociones de Administración. Funciones de la Organización.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Comportamiento Organizacional: percepción, motivación, autoridad.</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Centralización - Descentralización. Delegación.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Liderazgo.</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Jerarquía de las necesidades. Grupos y Equipos.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Nociones básicas de comercialización. Componentes: Producto, Precio, Plaza,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Promoción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Naturaleza del trabajo gerencial. Papeles y roles del gerente.</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Configuraciones estructurales y procesos administrativos.</w:t>
      </w: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Bibliografía de consulta:</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ROBBINS, Stephen. Comportamiento Organizacional. Prentice Hall</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 xml:space="preserve">MINTZBERG, Henry. Diseño de Organizaciones eficientes. El </w:t>
      </w:r>
      <w:proofErr w:type="gramStart"/>
      <w:r>
        <w:rPr>
          <w:rFonts w:ascii="Arial" w:hAnsi="Arial" w:cs="Arial"/>
          <w:color w:val="000000"/>
        </w:rPr>
        <w:t>Ateneo</w:t>
      </w:r>
      <w:proofErr w:type="gramEnd"/>
      <w:r>
        <w:rPr>
          <w:rFonts w:ascii="Arial" w:hAnsi="Arial" w:cs="Arial"/>
          <w:color w:val="000000"/>
        </w:rPr>
        <w:t>.</w:t>
      </w:r>
    </w:p>
    <w:p w:rsidR="00744673" w:rsidRPr="00684D7E" w:rsidRDefault="00744673" w:rsidP="00744673">
      <w:pPr>
        <w:autoSpaceDE w:val="0"/>
        <w:autoSpaceDN w:val="0"/>
        <w:adjustRightInd w:val="0"/>
        <w:spacing w:after="0" w:line="240" w:lineRule="auto"/>
        <w:rPr>
          <w:rFonts w:ascii="Arial" w:hAnsi="Arial" w:cs="Arial"/>
          <w:color w:val="000000"/>
          <w:lang w:val="es-ES"/>
        </w:rPr>
      </w:pPr>
      <w:r w:rsidRPr="00684D7E">
        <w:rPr>
          <w:rFonts w:ascii="Arial" w:hAnsi="Arial" w:cs="Arial"/>
          <w:color w:val="000000"/>
          <w:lang w:val="es-ES"/>
        </w:rPr>
        <w:t>KOTLER, Philip. Fundamentos de Marketing. Prentice Hall.</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DIAZ, Alberto. Descripción de operaciones típicas de una empresa. Club de Estudio.</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 xml:space="preserve">VÁZQUEZ, J y CANIGGIA, N. Procedimientos básicos, </w:t>
      </w:r>
      <w:proofErr w:type="spellStart"/>
      <w:r>
        <w:rPr>
          <w:rFonts w:ascii="Arial" w:hAnsi="Arial" w:cs="Arial"/>
          <w:color w:val="000000"/>
        </w:rPr>
        <w:t>cursogramas</w:t>
      </w:r>
      <w:proofErr w:type="spellEnd"/>
      <w:r>
        <w:rPr>
          <w:rFonts w:ascii="Arial" w:hAnsi="Arial" w:cs="Arial"/>
          <w:color w:val="000000"/>
        </w:rPr>
        <w:t xml:space="preserve"> y control interno. Macchi.</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 xml:space="preserve">SENGE, Peter. La Quinta disciplina. </w:t>
      </w:r>
      <w:proofErr w:type="spellStart"/>
      <w:r>
        <w:rPr>
          <w:rFonts w:ascii="Arial" w:hAnsi="Arial" w:cs="Arial"/>
          <w:color w:val="000000"/>
        </w:rPr>
        <w:t>Granica</w:t>
      </w:r>
      <w:proofErr w:type="spellEnd"/>
      <w:r>
        <w:rPr>
          <w:rFonts w:ascii="Arial" w:hAnsi="Arial" w:cs="Arial"/>
          <w:color w:val="000000"/>
        </w:rPr>
        <w:t>.</w:t>
      </w:r>
    </w:p>
    <w:p w:rsidR="00E7038C" w:rsidRDefault="00E7038C"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Nivel 3: </w:t>
      </w:r>
      <w:r w:rsidR="00E7038C">
        <w:rPr>
          <w:rFonts w:ascii="Arial" w:hAnsi="Arial" w:cs="Arial"/>
          <w:b/>
          <w:bCs/>
          <w:color w:val="000000"/>
          <w:sz w:val="24"/>
          <w:szCs w:val="24"/>
        </w:rPr>
        <w:t>Administración</w:t>
      </w:r>
      <w:r>
        <w:rPr>
          <w:rFonts w:ascii="Arial" w:hAnsi="Arial" w:cs="Arial"/>
          <w:b/>
          <w:bCs/>
          <w:color w:val="000000"/>
          <w:sz w:val="24"/>
          <w:szCs w:val="24"/>
        </w:rPr>
        <w:t xml:space="preserve"> Avanzada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Estructuras organizacionales.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Procesos administrativos.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Conflicto y Negociación.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Poder y política.</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Decisión. Racionalidad / Intuición.</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Nociones básicas sobre Administración Financiera. Decisiones de inversión y de</w:t>
      </w:r>
      <w:r w:rsidR="00E7038C">
        <w:rPr>
          <w:rFonts w:ascii="Arial" w:hAnsi="Arial" w:cs="Arial"/>
          <w:color w:val="000000"/>
          <w:sz w:val="24"/>
          <w:szCs w:val="24"/>
        </w:rPr>
        <w:t xml:space="preserve"> </w:t>
      </w:r>
      <w:r>
        <w:rPr>
          <w:rFonts w:ascii="Arial" w:hAnsi="Arial" w:cs="Arial"/>
          <w:color w:val="000000"/>
          <w:sz w:val="24"/>
          <w:szCs w:val="24"/>
        </w:rPr>
        <w:t>financiamiento.</w:t>
      </w: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Bibliografía de consulta:</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ROBBINS, S. Comportamiento Organizacional. Prentice Hall</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 xml:space="preserve">MINTZBERG, Henry. Diseño de Organizaciones eficientes. El </w:t>
      </w:r>
      <w:proofErr w:type="gramStart"/>
      <w:r>
        <w:rPr>
          <w:rFonts w:ascii="Arial" w:hAnsi="Arial" w:cs="Arial"/>
          <w:color w:val="000000"/>
        </w:rPr>
        <w:t>Ateneo</w:t>
      </w:r>
      <w:proofErr w:type="gramEnd"/>
      <w:r>
        <w:rPr>
          <w:rFonts w:ascii="Arial" w:hAnsi="Arial" w:cs="Arial"/>
          <w:color w:val="000000"/>
        </w:rPr>
        <w:t>.</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SIMON, Herbert. El Comportamiento Administrativo. Ediciones varias.</w:t>
      </w:r>
    </w:p>
    <w:p w:rsidR="00744673" w:rsidRDefault="00744673" w:rsidP="00744673">
      <w:pPr>
        <w:autoSpaceDE w:val="0"/>
        <w:autoSpaceDN w:val="0"/>
        <w:adjustRightInd w:val="0"/>
        <w:spacing w:after="0" w:line="240" w:lineRule="auto"/>
        <w:rPr>
          <w:rFonts w:ascii="Arial" w:hAnsi="Arial" w:cs="Arial"/>
          <w:color w:val="000000"/>
        </w:rPr>
      </w:pPr>
      <w:r>
        <w:rPr>
          <w:rFonts w:ascii="Arial" w:hAnsi="Arial" w:cs="Arial"/>
          <w:color w:val="000000"/>
        </w:rPr>
        <w:t>VAN HORNE, James. Administración financiera. Prentice Hall</w:t>
      </w:r>
    </w:p>
    <w:p w:rsidR="00E7038C" w:rsidRDefault="00E7038C" w:rsidP="00744673">
      <w:pPr>
        <w:autoSpaceDE w:val="0"/>
        <w:autoSpaceDN w:val="0"/>
        <w:adjustRightInd w:val="0"/>
        <w:spacing w:after="0" w:line="240" w:lineRule="auto"/>
        <w:rPr>
          <w:rFonts w:ascii="Arial" w:hAnsi="Arial" w:cs="Arial"/>
          <w:b/>
          <w:bCs/>
          <w:color w:val="000000"/>
          <w:sz w:val="24"/>
          <w:szCs w:val="24"/>
        </w:rPr>
      </w:pPr>
    </w:p>
    <w:p w:rsidR="00744673" w:rsidRDefault="00744673" w:rsidP="007446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 CARACTERÍSTICAS DE LA PRUEBA DE COMPETICIÓN.</w:t>
      </w:r>
    </w:p>
    <w:p w:rsidR="00744673" w:rsidRPr="00F726BA" w:rsidRDefault="00744673" w:rsidP="00744673">
      <w:pPr>
        <w:pStyle w:val="Prrafodelista"/>
        <w:numPr>
          <w:ilvl w:val="0"/>
          <w:numId w:val="3"/>
        </w:numPr>
        <w:autoSpaceDE w:val="0"/>
        <w:autoSpaceDN w:val="0"/>
        <w:adjustRightInd w:val="0"/>
        <w:spacing w:after="0" w:line="240" w:lineRule="auto"/>
        <w:rPr>
          <w:rFonts w:ascii="Arial" w:hAnsi="Arial" w:cs="Arial"/>
          <w:color w:val="000000"/>
          <w:sz w:val="24"/>
          <w:szCs w:val="24"/>
        </w:rPr>
      </w:pPr>
      <w:r w:rsidRPr="00F726BA">
        <w:rPr>
          <w:rFonts w:ascii="Arial" w:hAnsi="Arial" w:cs="Arial"/>
          <w:color w:val="000000"/>
          <w:sz w:val="24"/>
          <w:szCs w:val="24"/>
        </w:rPr>
        <w:t>La primera ronda consistirá en una prueba de (16) dieciséis preguntas de opción</w:t>
      </w:r>
      <w:r w:rsidR="00F726BA" w:rsidRPr="00F726BA">
        <w:rPr>
          <w:rFonts w:ascii="Arial" w:hAnsi="Arial" w:cs="Arial"/>
          <w:color w:val="000000"/>
          <w:sz w:val="24"/>
          <w:szCs w:val="24"/>
        </w:rPr>
        <w:t xml:space="preserve"> </w:t>
      </w:r>
      <w:r w:rsidRPr="00F726BA">
        <w:rPr>
          <w:rFonts w:ascii="Arial" w:hAnsi="Arial" w:cs="Arial"/>
          <w:color w:val="000000"/>
          <w:sz w:val="24"/>
          <w:szCs w:val="24"/>
        </w:rPr>
        <w:t>múltiple que representarán el 80% del puntaje máximo (40 puntos). El 20%</w:t>
      </w:r>
      <w:r w:rsidR="00F726BA" w:rsidRPr="00F726BA">
        <w:rPr>
          <w:rFonts w:ascii="Arial" w:hAnsi="Arial" w:cs="Arial"/>
          <w:color w:val="000000"/>
          <w:sz w:val="24"/>
          <w:szCs w:val="24"/>
        </w:rPr>
        <w:t xml:space="preserve"> </w:t>
      </w:r>
      <w:r w:rsidRPr="00F726BA">
        <w:rPr>
          <w:rFonts w:ascii="Arial" w:hAnsi="Arial" w:cs="Arial"/>
          <w:color w:val="000000"/>
          <w:sz w:val="24"/>
          <w:szCs w:val="24"/>
        </w:rPr>
        <w:t>restante del puntaje corresponderá a (2) dos preguntas de desarrollo.</w:t>
      </w:r>
    </w:p>
    <w:p w:rsidR="00744673" w:rsidRPr="00F726BA" w:rsidRDefault="00744673" w:rsidP="00744673">
      <w:pPr>
        <w:pStyle w:val="Prrafodelista"/>
        <w:numPr>
          <w:ilvl w:val="0"/>
          <w:numId w:val="5"/>
        </w:numPr>
        <w:autoSpaceDE w:val="0"/>
        <w:autoSpaceDN w:val="0"/>
        <w:adjustRightInd w:val="0"/>
        <w:spacing w:after="0" w:line="240" w:lineRule="auto"/>
        <w:rPr>
          <w:rFonts w:ascii="Arial" w:hAnsi="Arial" w:cs="Arial"/>
          <w:color w:val="000000"/>
          <w:sz w:val="24"/>
          <w:szCs w:val="24"/>
        </w:rPr>
      </w:pPr>
      <w:r w:rsidRPr="00F726BA">
        <w:rPr>
          <w:rFonts w:ascii="Arial" w:hAnsi="Arial" w:cs="Arial"/>
          <w:color w:val="000000"/>
          <w:sz w:val="24"/>
          <w:szCs w:val="24"/>
        </w:rPr>
        <w:t>La segunda ronda consistirá en una prueba de (12) doce preguntas de opción</w:t>
      </w:r>
      <w:r w:rsidR="00F726BA" w:rsidRPr="00F726BA">
        <w:rPr>
          <w:rFonts w:ascii="Arial" w:hAnsi="Arial" w:cs="Arial"/>
          <w:color w:val="000000"/>
          <w:sz w:val="24"/>
          <w:szCs w:val="24"/>
        </w:rPr>
        <w:t xml:space="preserve"> </w:t>
      </w:r>
      <w:r w:rsidRPr="00F726BA">
        <w:rPr>
          <w:rFonts w:ascii="Arial" w:hAnsi="Arial" w:cs="Arial"/>
          <w:color w:val="000000"/>
          <w:sz w:val="24"/>
          <w:szCs w:val="24"/>
        </w:rPr>
        <w:t>múltiple que representarán el 60% del puntaje máximo (40 puntos). El 40%</w:t>
      </w:r>
      <w:r w:rsidR="00F726BA" w:rsidRPr="00F726BA">
        <w:rPr>
          <w:rFonts w:ascii="Arial" w:hAnsi="Arial" w:cs="Arial"/>
          <w:color w:val="000000"/>
          <w:sz w:val="24"/>
          <w:szCs w:val="24"/>
        </w:rPr>
        <w:t xml:space="preserve"> </w:t>
      </w:r>
      <w:r w:rsidRPr="00F726BA">
        <w:rPr>
          <w:rFonts w:ascii="Arial" w:hAnsi="Arial" w:cs="Arial"/>
          <w:color w:val="000000"/>
          <w:sz w:val="24"/>
          <w:szCs w:val="24"/>
        </w:rPr>
        <w:t>restante del puntaje corresponderá a (4) cuatro preguntas de desarrollo.</w:t>
      </w:r>
    </w:p>
    <w:p w:rsidR="00744673" w:rsidRDefault="00744673" w:rsidP="00744673">
      <w:pPr>
        <w:autoSpaceDE w:val="0"/>
        <w:autoSpaceDN w:val="0"/>
        <w:adjustRightInd w:val="0"/>
        <w:spacing w:after="0" w:line="240" w:lineRule="auto"/>
        <w:rPr>
          <w:rFonts w:ascii="Arial" w:hAnsi="Arial" w:cs="Arial"/>
          <w:color w:val="000000"/>
          <w:sz w:val="24"/>
          <w:szCs w:val="24"/>
        </w:rPr>
      </w:pPr>
      <w:r w:rsidRPr="00F726BA">
        <w:rPr>
          <w:rFonts w:ascii="Arial" w:hAnsi="Arial" w:cs="Arial"/>
          <w:color w:val="000000"/>
          <w:sz w:val="24"/>
          <w:szCs w:val="24"/>
        </w:rPr>
        <w:t>C</w:t>
      </w:r>
      <w:r>
        <w:rPr>
          <w:rFonts w:ascii="Arial" w:hAnsi="Arial" w:cs="Arial"/>
          <w:color w:val="000000"/>
          <w:sz w:val="24"/>
          <w:szCs w:val="24"/>
        </w:rPr>
        <w:t>ada uno de los enunciados cuenta con una única alternativa válida. Tendrá (dos)</w:t>
      </w:r>
      <w:r w:rsidR="00F726BA">
        <w:rPr>
          <w:rFonts w:ascii="Arial" w:hAnsi="Arial" w:cs="Arial"/>
          <w:color w:val="000000"/>
          <w:sz w:val="24"/>
          <w:szCs w:val="24"/>
        </w:rPr>
        <w:t xml:space="preserve"> </w:t>
      </w:r>
      <w:r>
        <w:rPr>
          <w:rFonts w:ascii="Arial" w:hAnsi="Arial" w:cs="Arial"/>
          <w:color w:val="000000"/>
          <w:sz w:val="24"/>
          <w:szCs w:val="24"/>
        </w:rPr>
        <w:t>posibles calificaciones:</w:t>
      </w:r>
    </w:p>
    <w:p w:rsidR="00744673" w:rsidRDefault="00744673" w:rsidP="007446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En caso de ser correcto: un punto (1 p)</w:t>
      </w:r>
    </w:p>
    <w:p w:rsidR="00BF140B" w:rsidRDefault="00744673" w:rsidP="00744673">
      <w:r>
        <w:rPr>
          <w:rFonts w:ascii="Arial" w:hAnsi="Arial" w:cs="Arial"/>
          <w:color w:val="000000"/>
          <w:sz w:val="24"/>
          <w:szCs w:val="24"/>
        </w:rPr>
        <w:t>b) En caso de ser incorrecto o no respondido: cero puntos (0 p</w:t>
      </w:r>
      <w:r w:rsidR="00F726BA">
        <w:rPr>
          <w:rFonts w:ascii="Arial" w:hAnsi="Arial" w:cs="Arial"/>
          <w:color w:val="000000"/>
          <w:sz w:val="24"/>
          <w:szCs w:val="24"/>
        </w:rPr>
        <w:t>)</w:t>
      </w:r>
    </w:p>
    <w:sectPr w:rsidR="00BF14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4723"/>
    <w:multiLevelType w:val="hybridMultilevel"/>
    <w:tmpl w:val="B0900BA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2CF081A"/>
    <w:multiLevelType w:val="hybridMultilevel"/>
    <w:tmpl w:val="7DB4D174"/>
    <w:lvl w:ilvl="0" w:tplc="FD149F02">
      <w:numFmt w:val="bullet"/>
      <w:lvlText w:val=""/>
      <w:lvlJc w:val="left"/>
      <w:pPr>
        <w:ind w:left="720" w:hanging="360"/>
      </w:pPr>
      <w:rPr>
        <w:rFonts w:ascii="Symbol" w:eastAsiaTheme="minorHAnsi"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64F4DEF"/>
    <w:multiLevelType w:val="hybridMultilevel"/>
    <w:tmpl w:val="F71EFC3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8744D32"/>
    <w:multiLevelType w:val="hybridMultilevel"/>
    <w:tmpl w:val="60B0ACD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97A21E5"/>
    <w:multiLevelType w:val="hybridMultilevel"/>
    <w:tmpl w:val="9AAE749C"/>
    <w:lvl w:ilvl="0" w:tplc="F45ADF22">
      <w:numFmt w:val="bullet"/>
      <w:lvlText w:val=""/>
      <w:lvlJc w:val="left"/>
      <w:pPr>
        <w:ind w:left="720" w:hanging="360"/>
      </w:pPr>
      <w:rPr>
        <w:rFonts w:ascii="Symbol" w:eastAsiaTheme="minorHAnsi"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4A953DE"/>
    <w:multiLevelType w:val="hybridMultilevel"/>
    <w:tmpl w:val="011E54E2"/>
    <w:lvl w:ilvl="0" w:tplc="2C0A0003">
      <w:start w:val="1"/>
      <w:numFmt w:val="bullet"/>
      <w:lvlText w:val="o"/>
      <w:lvlJc w:val="left"/>
      <w:pPr>
        <w:ind w:left="870" w:hanging="360"/>
      </w:pPr>
      <w:rPr>
        <w:rFonts w:ascii="Courier New" w:hAnsi="Courier New" w:cs="Courier New" w:hint="default"/>
      </w:rPr>
    </w:lvl>
    <w:lvl w:ilvl="1" w:tplc="2C0A0003" w:tentative="1">
      <w:start w:val="1"/>
      <w:numFmt w:val="bullet"/>
      <w:lvlText w:val="o"/>
      <w:lvlJc w:val="left"/>
      <w:pPr>
        <w:ind w:left="1590" w:hanging="360"/>
      </w:pPr>
      <w:rPr>
        <w:rFonts w:ascii="Courier New" w:hAnsi="Courier New" w:cs="Courier New" w:hint="default"/>
      </w:rPr>
    </w:lvl>
    <w:lvl w:ilvl="2" w:tplc="2C0A0005" w:tentative="1">
      <w:start w:val="1"/>
      <w:numFmt w:val="bullet"/>
      <w:lvlText w:val=""/>
      <w:lvlJc w:val="left"/>
      <w:pPr>
        <w:ind w:left="2310" w:hanging="360"/>
      </w:pPr>
      <w:rPr>
        <w:rFonts w:ascii="Wingdings" w:hAnsi="Wingdings" w:hint="default"/>
      </w:rPr>
    </w:lvl>
    <w:lvl w:ilvl="3" w:tplc="2C0A0001" w:tentative="1">
      <w:start w:val="1"/>
      <w:numFmt w:val="bullet"/>
      <w:lvlText w:val=""/>
      <w:lvlJc w:val="left"/>
      <w:pPr>
        <w:ind w:left="3030" w:hanging="360"/>
      </w:pPr>
      <w:rPr>
        <w:rFonts w:ascii="Symbol" w:hAnsi="Symbol" w:hint="default"/>
      </w:rPr>
    </w:lvl>
    <w:lvl w:ilvl="4" w:tplc="2C0A0003" w:tentative="1">
      <w:start w:val="1"/>
      <w:numFmt w:val="bullet"/>
      <w:lvlText w:val="o"/>
      <w:lvlJc w:val="left"/>
      <w:pPr>
        <w:ind w:left="3750" w:hanging="360"/>
      </w:pPr>
      <w:rPr>
        <w:rFonts w:ascii="Courier New" w:hAnsi="Courier New" w:cs="Courier New" w:hint="default"/>
      </w:rPr>
    </w:lvl>
    <w:lvl w:ilvl="5" w:tplc="2C0A0005" w:tentative="1">
      <w:start w:val="1"/>
      <w:numFmt w:val="bullet"/>
      <w:lvlText w:val=""/>
      <w:lvlJc w:val="left"/>
      <w:pPr>
        <w:ind w:left="4470" w:hanging="360"/>
      </w:pPr>
      <w:rPr>
        <w:rFonts w:ascii="Wingdings" w:hAnsi="Wingdings" w:hint="default"/>
      </w:rPr>
    </w:lvl>
    <w:lvl w:ilvl="6" w:tplc="2C0A0001" w:tentative="1">
      <w:start w:val="1"/>
      <w:numFmt w:val="bullet"/>
      <w:lvlText w:val=""/>
      <w:lvlJc w:val="left"/>
      <w:pPr>
        <w:ind w:left="5190" w:hanging="360"/>
      </w:pPr>
      <w:rPr>
        <w:rFonts w:ascii="Symbol" w:hAnsi="Symbol" w:hint="default"/>
      </w:rPr>
    </w:lvl>
    <w:lvl w:ilvl="7" w:tplc="2C0A0003" w:tentative="1">
      <w:start w:val="1"/>
      <w:numFmt w:val="bullet"/>
      <w:lvlText w:val="o"/>
      <w:lvlJc w:val="left"/>
      <w:pPr>
        <w:ind w:left="5910" w:hanging="360"/>
      </w:pPr>
      <w:rPr>
        <w:rFonts w:ascii="Courier New" w:hAnsi="Courier New" w:cs="Courier New" w:hint="default"/>
      </w:rPr>
    </w:lvl>
    <w:lvl w:ilvl="8" w:tplc="2C0A0005" w:tentative="1">
      <w:start w:val="1"/>
      <w:numFmt w:val="bullet"/>
      <w:lvlText w:val=""/>
      <w:lvlJc w:val="left"/>
      <w:pPr>
        <w:ind w:left="663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73"/>
    <w:rsid w:val="00196CF9"/>
    <w:rsid w:val="0023442E"/>
    <w:rsid w:val="003407BD"/>
    <w:rsid w:val="00434F03"/>
    <w:rsid w:val="0060565D"/>
    <w:rsid w:val="006469E4"/>
    <w:rsid w:val="00684D7E"/>
    <w:rsid w:val="00744673"/>
    <w:rsid w:val="00816E18"/>
    <w:rsid w:val="00B03F4F"/>
    <w:rsid w:val="00BE0520"/>
    <w:rsid w:val="00BF140B"/>
    <w:rsid w:val="00C247F9"/>
    <w:rsid w:val="00E7038C"/>
    <w:rsid w:val="00F47BD1"/>
    <w:rsid w:val="00F61448"/>
    <w:rsid w:val="00F726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5A8F1-5864-46EA-9C24-CF179CE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6C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CF9"/>
    <w:rPr>
      <w:rFonts w:ascii="Tahoma" w:hAnsi="Tahoma" w:cs="Tahoma"/>
      <w:sz w:val="16"/>
      <w:szCs w:val="16"/>
    </w:rPr>
  </w:style>
  <w:style w:type="paragraph" w:styleId="Prrafodelista">
    <w:name w:val="List Paragraph"/>
    <w:basedOn w:val="Normal"/>
    <w:uiPriority w:val="34"/>
    <w:qFormat/>
    <w:rsid w:val="0060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49793">
      <w:bodyDiv w:val="1"/>
      <w:marLeft w:val="0"/>
      <w:marRight w:val="0"/>
      <w:marTop w:val="0"/>
      <w:marBottom w:val="0"/>
      <w:divBdr>
        <w:top w:val="none" w:sz="0" w:space="0" w:color="auto"/>
        <w:left w:val="none" w:sz="0" w:space="0" w:color="auto"/>
        <w:bottom w:val="none" w:sz="0" w:space="0" w:color="auto"/>
        <w:right w:val="none" w:sz="0" w:space="0" w:color="auto"/>
      </w:divBdr>
    </w:div>
    <w:div w:id="15358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3048</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CPCECABA</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Piccolo</dc:creator>
  <cp:keywords/>
  <dc:description/>
  <cp:lastModifiedBy>Barajas, Anabella</cp:lastModifiedBy>
  <cp:revision>6</cp:revision>
  <dcterms:created xsi:type="dcterms:W3CDTF">2017-07-11T15:45:00Z</dcterms:created>
  <dcterms:modified xsi:type="dcterms:W3CDTF">2017-07-11T16:31:00Z</dcterms:modified>
</cp:coreProperties>
</file>