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418" w:rsidRPr="00391C5B" w:rsidRDefault="004B3418" w:rsidP="004B3418">
      <w:r w:rsidRPr="00391C5B">
        <w:t xml:space="preserve">En Buenos Aires, a quince días del mes de julio de 2025, siendo las 15 y 5, se reúne el Consejo Directivo de la Facultad de Ciencias Económicas de la Universidad de Buenos Aires, con la presidencia del señor Decano y la asistencia de los consejeros que se detallan al pie de la presente, para considerar el siguiente orden del </w:t>
      </w:r>
      <w:r w:rsidR="00E32EB0" w:rsidRPr="00391C5B">
        <w:t>día: 1) Resoluciones del señor Viced</w:t>
      </w:r>
      <w:r w:rsidRPr="00391C5B">
        <w:t xml:space="preserve">ecano </w:t>
      </w:r>
      <w:r w:rsidRPr="00391C5B">
        <w:rPr>
          <w:i/>
        </w:rPr>
        <w:t xml:space="preserve">ad </w:t>
      </w:r>
      <w:proofErr w:type="spellStart"/>
      <w:r w:rsidRPr="00391C5B">
        <w:rPr>
          <w:i/>
        </w:rPr>
        <w:t>referendum</w:t>
      </w:r>
      <w:proofErr w:type="spellEnd"/>
      <w:r w:rsidRPr="00391C5B">
        <w:t xml:space="preserve"> del Consejo Directivo; 2) Lectura y aprobación del acta número 58, correspondiente a la sesión ordinaria de fecha 24/06/25; 3) Asuntos entrados; 4) Expedientes girados a comisiones; 5) Dictámenes de com</w:t>
      </w:r>
      <w:r w:rsidR="00C87041" w:rsidRPr="00391C5B">
        <w:t>isiones; 6) Informes del señor Viced</w:t>
      </w:r>
      <w:r w:rsidRPr="00391C5B">
        <w:t xml:space="preserve">ecano; 7) Resoluciones del señor Decano; 8) Comunicaciones oficiales.  </w:t>
      </w:r>
    </w:p>
    <w:p w:rsidR="004B3418" w:rsidRPr="00391C5B" w:rsidRDefault="004B3418" w:rsidP="004B3418">
      <w:pPr>
        <w:jc w:val="left"/>
        <w:rPr>
          <w:rFonts w:eastAsia="Times New Roman"/>
          <w:color w:val="000000"/>
          <w:lang w:eastAsia="es-ES_tradnl"/>
        </w:rPr>
      </w:pPr>
    </w:p>
    <w:p w:rsidR="004B3418" w:rsidRPr="00391C5B" w:rsidRDefault="004B3418" w:rsidP="004B3418">
      <w:r w:rsidRPr="00391C5B">
        <w:t xml:space="preserve">Sr. </w:t>
      </w:r>
      <w:proofErr w:type="gramStart"/>
      <w:r w:rsidRPr="00391C5B">
        <w:t>VICEDECANO.-</w:t>
      </w:r>
      <w:proofErr w:type="gramEnd"/>
      <w:r w:rsidRPr="00391C5B">
        <w:t xml:space="preserve"> Buenas tardes. </w:t>
      </w:r>
    </w:p>
    <w:p w:rsidR="00E32EB0" w:rsidRPr="00391C5B" w:rsidRDefault="00E32EB0" w:rsidP="004B3418">
      <w:r w:rsidRPr="00391C5B">
        <w:tab/>
      </w:r>
    </w:p>
    <w:p w:rsidR="00E32EB0" w:rsidRPr="00391C5B" w:rsidRDefault="00E32EB0" w:rsidP="007770DF">
      <w:pPr>
        <w:ind w:firstLine="708"/>
      </w:pPr>
      <w:r w:rsidRPr="00391C5B">
        <w:t>Vamos a comenzar la sesión de Consejo Directivo del día de la fecha. Todos han recibido en tiempo y forma el orden del día y el acta de la última sesión ordinaria.</w:t>
      </w:r>
    </w:p>
    <w:p w:rsidR="004B3418" w:rsidRPr="00391C5B" w:rsidRDefault="004B3418" w:rsidP="004B3418">
      <w:pPr>
        <w:ind w:firstLine="708"/>
      </w:pPr>
    </w:p>
    <w:p w:rsidR="004B3418" w:rsidRPr="00391C5B" w:rsidRDefault="004B3418" w:rsidP="004B3418">
      <w:pPr>
        <w:jc w:val="center"/>
        <w:rPr>
          <w:b/>
          <w:u w:val="single"/>
        </w:rPr>
      </w:pPr>
      <w:r w:rsidRPr="00391C5B">
        <w:rPr>
          <w:b/>
          <w:u w:val="single"/>
        </w:rPr>
        <w:t xml:space="preserve">Resoluciones ad </w:t>
      </w:r>
      <w:proofErr w:type="spellStart"/>
      <w:r w:rsidRPr="00391C5B">
        <w:rPr>
          <w:b/>
          <w:u w:val="single"/>
        </w:rPr>
        <w:t>referendum</w:t>
      </w:r>
      <w:proofErr w:type="spellEnd"/>
    </w:p>
    <w:p w:rsidR="004B3418" w:rsidRPr="00391C5B" w:rsidRDefault="004B3418" w:rsidP="004B3418">
      <w:pPr>
        <w:rPr>
          <w:b/>
          <w:u w:val="single"/>
        </w:rPr>
      </w:pPr>
    </w:p>
    <w:p w:rsidR="00E32EB0" w:rsidRPr="00391C5B" w:rsidRDefault="004B3418" w:rsidP="00E32EB0">
      <w:r w:rsidRPr="00391C5B">
        <w:t xml:space="preserve">Sr. </w:t>
      </w:r>
      <w:proofErr w:type="gramStart"/>
      <w:r w:rsidRPr="00391C5B">
        <w:t>VICEDECANO.-</w:t>
      </w:r>
      <w:proofErr w:type="gramEnd"/>
      <w:r w:rsidRPr="00391C5B">
        <w:t xml:space="preserve"> En consideración el primer punto del orden de</w:t>
      </w:r>
      <w:r w:rsidR="00E32EB0" w:rsidRPr="00391C5B">
        <w:t>l día: “Resoluciones del señor Viced</w:t>
      </w:r>
      <w:r w:rsidRPr="00391C5B">
        <w:t xml:space="preserve">ecano </w:t>
      </w:r>
      <w:r w:rsidRPr="00391C5B">
        <w:rPr>
          <w:i/>
        </w:rPr>
        <w:t xml:space="preserve">ad </w:t>
      </w:r>
      <w:proofErr w:type="spellStart"/>
      <w:r w:rsidRPr="00391C5B">
        <w:rPr>
          <w:i/>
        </w:rPr>
        <w:t>referendum</w:t>
      </w:r>
      <w:proofErr w:type="spellEnd"/>
      <w:r w:rsidRPr="00391C5B">
        <w:t xml:space="preserve"> del Consejo Directivo”.  </w:t>
      </w:r>
      <w:r w:rsidRPr="00391C5B">
        <w:tab/>
      </w:r>
    </w:p>
    <w:p w:rsidR="00E32EB0" w:rsidRPr="00391C5B" w:rsidRDefault="00E32EB0" w:rsidP="00E32EB0"/>
    <w:p w:rsidR="00E32EB0" w:rsidRPr="00391C5B" w:rsidRDefault="00E32EB0" w:rsidP="00E32EB0">
      <w:pPr>
        <w:pStyle w:val="Prrafodelista"/>
        <w:numPr>
          <w:ilvl w:val="0"/>
          <w:numId w:val="6"/>
        </w:numPr>
        <w:rPr>
          <w:rFonts w:ascii="Times New Roman" w:hAnsi="Times New Roman" w:cs="Times New Roman"/>
          <w:lang w:val="es-ES_tradnl"/>
        </w:rPr>
      </w:pPr>
      <w:r w:rsidRPr="00391C5B">
        <w:rPr>
          <w:rFonts w:ascii="Times New Roman" w:hAnsi="Times New Roman" w:cs="Times New Roman"/>
          <w:lang w:val="es-ES_tradnl"/>
        </w:rPr>
        <w:t>Sin observaciones, se enuncian y aprueban las resoluciones número</w:t>
      </w:r>
      <w:r w:rsidR="00A513AB" w:rsidRPr="00391C5B">
        <w:rPr>
          <w:rFonts w:ascii="Times New Roman" w:hAnsi="Times New Roman" w:cs="Times New Roman"/>
          <w:lang w:val="es-ES_tradnl"/>
        </w:rPr>
        <w:t>s</w:t>
      </w:r>
      <w:r w:rsidRPr="00391C5B">
        <w:rPr>
          <w:rFonts w:ascii="Times New Roman" w:hAnsi="Times New Roman" w:cs="Times New Roman"/>
          <w:lang w:val="es-ES_tradnl"/>
        </w:rPr>
        <w:t xml:space="preserve"> 314; 316; 349; 350; 351; 352; 353.</w:t>
      </w:r>
    </w:p>
    <w:p w:rsidR="004B3418" w:rsidRPr="00391C5B" w:rsidRDefault="004B3418" w:rsidP="004B3418"/>
    <w:p w:rsidR="004B3418" w:rsidRPr="00391C5B" w:rsidRDefault="004B3418" w:rsidP="004B3418">
      <w:pPr>
        <w:jc w:val="center"/>
        <w:rPr>
          <w:b/>
          <w:u w:val="single"/>
        </w:rPr>
      </w:pPr>
      <w:r w:rsidRPr="00391C5B">
        <w:rPr>
          <w:b/>
          <w:u w:val="single"/>
        </w:rPr>
        <w:t>Lectura y aprobación del acta</w:t>
      </w:r>
    </w:p>
    <w:p w:rsidR="004B3418" w:rsidRPr="00391C5B" w:rsidRDefault="004B3418" w:rsidP="004B3418">
      <w:pPr>
        <w:rPr>
          <w:b/>
          <w:u w:val="single"/>
        </w:rPr>
      </w:pPr>
    </w:p>
    <w:p w:rsidR="004B3418" w:rsidRPr="00391C5B" w:rsidRDefault="004B3418" w:rsidP="004B3418">
      <w:r w:rsidRPr="00391C5B">
        <w:t xml:space="preserve">Sr. </w:t>
      </w:r>
      <w:proofErr w:type="gramStart"/>
      <w:r w:rsidRPr="00391C5B">
        <w:t>VICEDECANO.-</w:t>
      </w:r>
      <w:proofErr w:type="gramEnd"/>
      <w:r w:rsidRPr="00391C5B">
        <w:t xml:space="preserve"> En consideración el segundo punto del orden del día: “Lectura y aprobación del acta número 58, correspondiente a la sesión ordinaria de fecha 24/06/25”.</w:t>
      </w:r>
    </w:p>
    <w:p w:rsidR="004B3418" w:rsidRPr="00391C5B" w:rsidRDefault="004B3418" w:rsidP="004B3418"/>
    <w:p w:rsidR="004B3418" w:rsidRPr="00391C5B" w:rsidRDefault="004B3418" w:rsidP="007770DF">
      <w:pPr>
        <w:ind w:firstLine="708"/>
      </w:pPr>
      <w:r w:rsidRPr="00391C5B">
        <w:t xml:space="preserve">Si no se formulan observaciones, se dará por aprobada.   </w:t>
      </w:r>
    </w:p>
    <w:p w:rsidR="004B3418" w:rsidRPr="00391C5B" w:rsidRDefault="004B3418" w:rsidP="004B3418"/>
    <w:p w:rsidR="004B3418" w:rsidRPr="00391C5B" w:rsidRDefault="004B3418" w:rsidP="004B3418">
      <w:pPr>
        <w:pStyle w:val="Prrafodelista"/>
        <w:numPr>
          <w:ilvl w:val="0"/>
          <w:numId w:val="1"/>
        </w:numPr>
        <w:jc w:val="both"/>
        <w:rPr>
          <w:rFonts w:ascii="Times New Roman" w:hAnsi="Times New Roman" w:cs="Times New Roman"/>
          <w:lang w:val="es-ES_tradnl"/>
        </w:rPr>
      </w:pPr>
      <w:r w:rsidRPr="00391C5B">
        <w:rPr>
          <w:rFonts w:ascii="Times New Roman" w:hAnsi="Times New Roman" w:cs="Times New Roman"/>
          <w:lang w:val="es-ES_tradnl"/>
        </w:rPr>
        <w:t xml:space="preserve">No se formulan observaciones.    </w:t>
      </w:r>
    </w:p>
    <w:p w:rsidR="004B3418" w:rsidRPr="00391C5B" w:rsidRDefault="004B3418" w:rsidP="004B3418">
      <w:pPr>
        <w:ind w:firstLine="708"/>
      </w:pPr>
    </w:p>
    <w:p w:rsidR="004B3418" w:rsidRPr="00391C5B" w:rsidRDefault="004B3418" w:rsidP="004B3418">
      <w:r w:rsidRPr="00391C5B">
        <w:t xml:space="preserve">Sr. </w:t>
      </w:r>
      <w:proofErr w:type="gramStart"/>
      <w:r w:rsidRPr="00391C5B">
        <w:t>VICEDECANO.-</w:t>
      </w:r>
      <w:proofErr w:type="gramEnd"/>
      <w:r w:rsidRPr="00391C5B">
        <w:t xml:space="preserve"> Queda aprobada por unanimidad.    </w:t>
      </w:r>
    </w:p>
    <w:p w:rsidR="004B3418" w:rsidRPr="00391C5B" w:rsidRDefault="004B3418" w:rsidP="004B3418"/>
    <w:p w:rsidR="004B3418" w:rsidRPr="00391C5B" w:rsidRDefault="004B3418" w:rsidP="004B3418">
      <w:pPr>
        <w:jc w:val="center"/>
        <w:rPr>
          <w:b/>
          <w:u w:val="single"/>
        </w:rPr>
      </w:pPr>
      <w:r w:rsidRPr="00391C5B">
        <w:rPr>
          <w:b/>
          <w:u w:val="single"/>
        </w:rPr>
        <w:t>Asuntos entrados</w:t>
      </w:r>
    </w:p>
    <w:p w:rsidR="004B3418" w:rsidRPr="00391C5B" w:rsidRDefault="004B3418" w:rsidP="004B3418"/>
    <w:p w:rsidR="004B3418" w:rsidRPr="00391C5B" w:rsidRDefault="004B3418" w:rsidP="004B3418">
      <w:pPr>
        <w:rPr>
          <w:rFonts w:eastAsia="Times New Roman"/>
          <w:color w:val="000000"/>
          <w:lang w:eastAsia="es-ES_tradnl"/>
        </w:rPr>
      </w:pPr>
      <w:r w:rsidRPr="00391C5B">
        <w:t xml:space="preserve">Sr. </w:t>
      </w:r>
      <w:proofErr w:type="gramStart"/>
      <w:r w:rsidRPr="00391C5B">
        <w:t>VICEDECANO.-</w:t>
      </w:r>
      <w:proofErr w:type="gramEnd"/>
      <w:r w:rsidRPr="00391C5B">
        <w:rPr>
          <w:b/>
        </w:rPr>
        <w:t xml:space="preserve"> </w:t>
      </w:r>
      <w:r w:rsidRPr="00391C5B">
        <w:t>En consideración el tercer punto del orden del día: “Asuntos entrados”.</w:t>
      </w:r>
      <w:r w:rsidRPr="00391C5B">
        <w:rPr>
          <w:rFonts w:eastAsia="Times New Roman"/>
          <w:lang w:eastAsia="es-ES_tradnl"/>
        </w:rPr>
        <w:t xml:space="preserve"> </w:t>
      </w:r>
    </w:p>
    <w:p w:rsidR="004B3418" w:rsidRPr="00391C5B" w:rsidRDefault="004B3418" w:rsidP="004B3418">
      <w:pPr>
        <w:rPr>
          <w:rFonts w:eastAsia="Times New Roman"/>
          <w:color w:val="000000"/>
          <w:lang w:eastAsia="es-ES_tradnl"/>
        </w:rPr>
      </w:pPr>
    </w:p>
    <w:p w:rsidR="00F82137" w:rsidRPr="00391C5B" w:rsidRDefault="00F82137" w:rsidP="007770DF">
      <w:pPr>
        <w:ind w:firstLine="708"/>
        <w:rPr>
          <w:rFonts w:eastAsia="Times New Roman"/>
          <w:color w:val="000000"/>
          <w:lang w:eastAsia="es-ES_tradnl"/>
        </w:rPr>
      </w:pPr>
      <w:r w:rsidRPr="00391C5B">
        <w:rPr>
          <w:rFonts w:eastAsia="Times New Roman"/>
          <w:color w:val="000000"/>
          <w:lang w:eastAsia="es-ES_tradnl"/>
        </w:rPr>
        <w:t xml:space="preserve">Tenemos una minuta para ser </w:t>
      </w:r>
      <w:proofErr w:type="spellStart"/>
      <w:r w:rsidRPr="00391C5B">
        <w:rPr>
          <w:rFonts w:eastAsia="Times New Roman"/>
          <w:color w:val="000000"/>
          <w:lang w:eastAsia="es-ES_tradnl"/>
        </w:rPr>
        <w:t>incoporada</w:t>
      </w:r>
      <w:proofErr w:type="spellEnd"/>
      <w:r w:rsidRPr="00391C5B">
        <w:rPr>
          <w:rFonts w:eastAsia="Times New Roman"/>
          <w:color w:val="000000"/>
          <w:lang w:eastAsia="es-ES_tradnl"/>
        </w:rPr>
        <w:t xml:space="preserve"> sobre tablas. Voy a pedirle al secretario general que nos presente la misma. </w:t>
      </w:r>
    </w:p>
    <w:p w:rsidR="00F82137" w:rsidRPr="00391C5B" w:rsidRDefault="00F82137" w:rsidP="004B3418">
      <w:pPr>
        <w:rPr>
          <w:rFonts w:eastAsia="Times New Roman"/>
          <w:color w:val="000000"/>
          <w:lang w:eastAsia="es-ES_tradnl"/>
        </w:rPr>
      </w:pPr>
    </w:p>
    <w:p w:rsidR="00F82137" w:rsidRPr="00391C5B" w:rsidRDefault="00F82137" w:rsidP="004B3418">
      <w:pPr>
        <w:rPr>
          <w:rFonts w:eastAsia="Times New Roman"/>
          <w:color w:val="000000"/>
          <w:lang w:eastAsia="es-ES_tradnl"/>
        </w:rPr>
      </w:pPr>
      <w:r w:rsidRPr="00391C5B">
        <w:rPr>
          <w:rFonts w:eastAsia="Times New Roman"/>
          <w:color w:val="000000"/>
          <w:lang w:eastAsia="es-ES_tradnl"/>
        </w:rPr>
        <w:t xml:space="preserve">Sr. SECRETARIO </w:t>
      </w:r>
      <w:proofErr w:type="gramStart"/>
      <w:r w:rsidRPr="00391C5B">
        <w:rPr>
          <w:rFonts w:eastAsia="Times New Roman"/>
          <w:color w:val="000000"/>
          <w:lang w:eastAsia="es-ES_tradnl"/>
        </w:rPr>
        <w:t>GENERAL.-</w:t>
      </w:r>
      <w:proofErr w:type="gramEnd"/>
      <w:r w:rsidRPr="00391C5B">
        <w:rPr>
          <w:rFonts w:eastAsia="Times New Roman"/>
          <w:color w:val="000000"/>
          <w:lang w:eastAsia="es-ES_tradnl"/>
        </w:rPr>
        <w:t xml:space="preserve"> Gracias, señor vicedecano.</w:t>
      </w:r>
    </w:p>
    <w:p w:rsidR="00F82137" w:rsidRPr="00391C5B" w:rsidRDefault="00F82137" w:rsidP="004B3418">
      <w:pPr>
        <w:rPr>
          <w:rFonts w:eastAsia="Times New Roman"/>
          <w:color w:val="000000"/>
          <w:lang w:eastAsia="es-ES_tradnl"/>
        </w:rPr>
      </w:pPr>
    </w:p>
    <w:p w:rsidR="00F82137" w:rsidRPr="00391C5B" w:rsidRDefault="00F82137" w:rsidP="007770DF">
      <w:pPr>
        <w:ind w:firstLine="708"/>
      </w:pPr>
      <w:r w:rsidRPr="00391C5B">
        <w:t xml:space="preserve">El único punto sobre tablas que tenemos es un expediente sobre la modificación de correlatividades de la carrera de licenciatura en Economía. </w:t>
      </w:r>
    </w:p>
    <w:p w:rsidR="00F82137" w:rsidRPr="00391C5B" w:rsidRDefault="00F82137" w:rsidP="004B3418"/>
    <w:p w:rsidR="00F82137" w:rsidRPr="00391C5B" w:rsidRDefault="00F82137" w:rsidP="004B3418">
      <w:pPr>
        <w:rPr>
          <w:rFonts w:eastAsia="Times New Roman"/>
          <w:color w:val="000000"/>
          <w:lang w:eastAsia="es-ES_tradnl"/>
        </w:rPr>
      </w:pPr>
      <w:r w:rsidRPr="00391C5B">
        <w:t xml:space="preserve">Sr. </w:t>
      </w:r>
      <w:proofErr w:type="gramStart"/>
      <w:r w:rsidRPr="00391C5B">
        <w:t>VICEDECANO.-</w:t>
      </w:r>
      <w:proofErr w:type="gramEnd"/>
      <w:r w:rsidRPr="00391C5B">
        <w:t xml:space="preserve"> Gracias, secretario general.</w:t>
      </w:r>
    </w:p>
    <w:p w:rsidR="00F82137" w:rsidRPr="00391C5B" w:rsidRDefault="00F82137" w:rsidP="004B3418">
      <w:pPr>
        <w:rPr>
          <w:rFonts w:eastAsia="Times New Roman"/>
          <w:color w:val="000000"/>
          <w:lang w:eastAsia="es-ES_tradnl"/>
        </w:rPr>
      </w:pPr>
    </w:p>
    <w:p w:rsidR="004B3418" w:rsidRPr="00391C5B" w:rsidRDefault="004B3418" w:rsidP="007770DF">
      <w:pPr>
        <w:ind w:firstLine="708"/>
      </w:pPr>
      <w:r w:rsidRPr="00391C5B">
        <w:t xml:space="preserve">Si no se formulan observaciones, se dará por aprobada su incorporación.   </w:t>
      </w:r>
    </w:p>
    <w:p w:rsidR="004B3418" w:rsidRPr="00391C5B" w:rsidRDefault="004B3418" w:rsidP="004B3418"/>
    <w:p w:rsidR="004B3418" w:rsidRPr="00391C5B" w:rsidRDefault="004B3418" w:rsidP="004B3418">
      <w:pPr>
        <w:pStyle w:val="Prrafodelista"/>
        <w:numPr>
          <w:ilvl w:val="0"/>
          <w:numId w:val="1"/>
        </w:numPr>
        <w:jc w:val="both"/>
        <w:rPr>
          <w:rFonts w:ascii="Times New Roman" w:hAnsi="Times New Roman" w:cs="Times New Roman"/>
          <w:lang w:val="es-ES_tradnl"/>
        </w:rPr>
      </w:pPr>
      <w:r w:rsidRPr="00391C5B">
        <w:rPr>
          <w:rFonts w:ascii="Times New Roman" w:hAnsi="Times New Roman" w:cs="Times New Roman"/>
          <w:lang w:val="es-ES_tradnl"/>
        </w:rPr>
        <w:t xml:space="preserve">No se formulan observaciones.    </w:t>
      </w:r>
    </w:p>
    <w:p w:rsidR="004B3418" w:rsidRPr="00391C5B" w:rsidRDefault="004B3418" w:rsidP="004B3418">
      <w:pPr>
        <w:ind w:firstLine="708"/>
      </w:pPr>
    </w:p>
    <w:p w:rsidR="004B3418" w:rsidRPr="00391C5B" w:rsidRDefault="004B3418" w:rsidP="004B3418">
      <w:r w:rsidRPr="00391C5B">
        <w:t xml:space="preserve">Sr. </w:t>
      </w:r>
      <w:proofErr w:type="gramStart"/>
      <w:r w:rsidRPr="00391C5B">
        <w:t>VICEDECANO.-</w:t>
      </w:r>
      <w:proofErr w:type="gramEnd"/>
      <w:r w:rsidRPr="00391C5B">
        <w:t xml:space="preserve"> Queda aprobada por unanimidad.</w:t>
      </w:r>
      <w:r w:rsidR="00F82137" w:rsidRPr="00391C5B">
        <w:t xml:space="preserve"> Lo trataremos al final del orden del día. </w:t>
      </w:r>
    </w:p>
    <w:p w:rsidR="004B3418" w:rsidRPr="00391C5B" w:rsidRDefault="004B3418" w:rsidP="004B3418">
      <w:pPr>
        <w:rPr>
          <w:rFonts w:eastAsia="Times New Roman"/>
          <w:color w:val="000000"/>
          <w:lang w:eastAsia="es-ES_tradnl"/>
        </w:rPr>
      </w:pPr>
    </w:p>
    <w:p w:rsidR="004B3418" w:rsidRPr="00391C5B" w:rsidRDefault="004B3418" w:rsidP="004B3418">
      <w:pPr>
        <w:jc w:val="center"/>
        <w:rPr>
          <w:b/>
          <w:u w:val="single"/>
        </w:rPr>
      </w:pPr>
      <w:r w:rsidRPr="00391C5B">
        <w:rPr>
          <w:b/>
          <w:u w:val="single"/>
        </w:rPr>
        <w:t>Expedientes girados a comisiones</w:t>
      </w:r>
    </w:p>
    <w:p w:rsidR="004B3418" w:rsidRPr="00391C5B" w:rsidRDefault="004B3418" w:rsidP="004B3418">
      <w:pPr>
        <w:rPr>
          <w:b/>
          <w:u w:val="single"/>
        </w:rPr>
      </w:pPr>
    </w:p>
    <w:p w:rsidR="004B3418" w:rsidRPr="00391C5B" w:rsidRDefault="004B3418" w:rsidP="004B3418">
      <w:r w:rsidRPr="00391C5B">
        <w:t xml:space="preserve">Sr. </w:t>
      </w:r>
      <w:proofErr w:type="gramStart"/>
      <w:r w:rsidRPr="00391C5B">
        <w:t>VICEDECANO.-</w:t>
      </w:r>
      <w:proofErr w:type="gramEnd"/>
      <w:r w:rsidRPr="00391C5B">
        <w:t xml:space="preserve"> En consideración el cuarto punto del orden del día: “Expedientes girados a comisiones”.  </w:t>
      </w:r>
      <w:r w:rsidRPr="00391C5B">
        <w:tab/>
      </w:r>
    </w:p>
    <w:p w:rsidR="004B3418" w:rsidRPr="00391C5B" w:rsidRDefault="004B3418" w:rsidP="004B3418"/>
    <w:p w:rsidR="004B3418" w:rsidRPr="00391C5B" w:rsidRDefault="004B3418" w:rsidP="004B3418">
      <w:pPr>
        <w:ind w:firstLine="708"/>
      </w:pPr>
      <w:r w:rsidRPr="00391C5B">
        <w:t xml:space="preserve">No hay expedientes girados a comisiones.   </w:t>
      </w:r>
    </w:p>
    <w:p w:rsidR="004B3418" w:rsidRPr="00391C5B" w:rsidRDefault="004B3418" w:rsidP="004B3418">
      <w:pPr>
        <w:rPr>
          <w:rFonts w:eastAsia="Times New Roman"/>
          <w:color w:val="000000"/>
          <w:lang w:eastAsia="es-ES_tradnl"/>
        </w:rPr>
      </w:pPr>
    </w:p>
    <w:p w:rsidR="004B3418" w:rsidRPr="00391C5B" w:rsidRDefault="004B3418" w:rsidP="004B3418">
      <w:pPr>
        <w:jc w:val="center"/>
        <w:rPr>
          <w:b/>
          <w:u w:val="single"/>
        </w:rPr>
      </w:pPr>
      <w:r w:rsidRPr="00391C5B">
        <w:rPr>
          <w:b/>
          <w:u w:val="single"/>
        </w:rPr>
        <w:t>Dictámenes de comisiones</w:t>
      </w:r>
    </w:p>
    <w:p w:rsidR="004B3418" w:rsidRPr="00391C5B" w:rsidRDefault="004B3418" w:rsidP="004B3418">
      <w:pPr>
        <w:rPr>
          <w:b/>
          <w:u w:val="single"/>
        </w:rPr>
      </w:pPr>
    </w:p>
    <w:p w:rsidR="004B3418" w:rsidRPr="00391C5B" w:rsidRDefault="004B3418" w:rsidP="004B3418">
      <w:r w:rsidRPr="00391C5B">
        <w:t xml:space="preserve">Sr. </w:t>
      </w:r>
      <w:proofErr w:type="gramStart"/>
      <w:r w:rsidRPr="00391C5B">
        <w:t>VICEDECANO.-</w:t>
      </w:r>
      <w:proofErr w:type="gramEnd"/>
      <w:r w:rsidRPr="00391C5B">
        <w:rPr>
          <w:b/>
        </w:rPr>
        <w:t xml:space="preserve"> </w:t>
      </w:r>
      <w:r w:rsidRPr="00391C5B">
        <w:t xml:space="preserve">En consideración el quinto punto del orden del día: “Dictámenes de comisiones”.   </w:t>
      </w:r>
    </w:p>
    <w:p w:rsidR="00192914" w:rsidRPr="00391C5B" w:rsidRDefault="00192914" w:rsidP="004B3418"/>
    <w:p w:rsidR="00192914" w:rsidRPr="00391C5B" w:rsidRDefault="00192914" w:rsidP="007770DF">
      <w:pPr>
        <w:ind w:firstLine="708"/>
      </w:pPr>
      <w:r w:rsidRPr="00391C5B">
        <w:t xml:space="preserve">En la Comisión de Enseñanza vamos a tratar todos los puntos con excepción de los expedientes EX-2025-02018301-   -UBA-DME#FCE y EX-2023-03294173-   -UBA-DME#FCE, en los que corresponde el tratamiento en sesión secreta. </w:t>
      </w:r>
    </w:p>
    <w:p w:rsidR="00045485" w:rsidRPr="00391C5B" w:rsidRDefault="00045485" w:rsidP="00192914"/>
    <w:p w:rsidR="00045485" w:rsidRPr="00391C5B" w:rsidRDefault="00045485" w:rsidP="007770DF">
      <w:pPr>
        <w:ind w:firstLine="708"/>
      </w:pPr>
      <w:r w:rsidRPr="00391C5B">
        <w:t>En consideración.</w:t>
      </w:r>
    </w:p>
    <w:p w:rsidR="00045485" w:rsidRPr="00391C5B" w:rsidRDefault="00045485" w:rsidP="00045485"/>
    <w:p w:rsidR="00045485" w:rsidRPr="00391C5B" w:rsidRDefault="00045485" w:rsidP="007770DF">
      <w:pPr>
        <w:ind w:firstLine="708"/>
      </w:pPr>
      <w:r w:rsidRPr="00391C5B">
        <w:t>Consejero Peralta.</w:t>
      </w:r>
    </w:p>
    <w:p w:rsidR="00045485" w:rsidRPr="00391C5B" w:rsidRDefault="00045485" w:rsidP="00045485"/>
    <w:p w:rsidR="00045485" w:rsidRPr="00391C5B" w:rsidRDefault="00045485" w:rsidP="00045485">
      <w:r w:rsidRPr="00391C5B">
        <w:t xml:space="preserve">Sr. </w:t>
      </w:r>
      <w:proofErr w:type="gramStart"/>
      <w:r w:rsidRPr="00391C5B">
        <w:t>PERALTA.-</w:t>
      </w:r>
      <w:proofErr w:type="gramEnd"/>
      <w:r w:rsidRPr="00391C5B">
        <w:t xml:space="preserve"> Primero, buenas tardes a todos. </w:t>
      </w:r>
    </w:p>
    <w:p w:rsidR="00045485" w:rsidRPr="00391C5B" w:rsidRDefault="00045485" w:rsidP="00045485"/>
    <w:p w:rsidR="00045485" w:rsidRPr="00391C5B" w:rsidRDefault="00045485" w:rsidP="007770DF">
      <w:pPr>
        <w:ind w:firstLine="708"/>
      </w:pPr>
      <w:r w:rsidRPr="00391C5B">
        <w:t xml:space="preserve">Únicamente quería agradecer, como lo venimos haciendo cuando se cambian los programas y se actualizan. Nosotros desde graduados siempre mantenemos que tenemos que estar actualizados con la cotidianidad y nos parece importante que los docentes se tomen el trabajo de actualizar los programas. En este caso los de Actuario y algunos de Economía, pero me parece importante que se sigan actualizando y que estemos con esta continuidad y que se haga aparte, como hicimos en las comisiones, con toda la comunidad educativa. </w:t>
      </w:r>
    </w:p>
    <w:p w:rsidR="00045485" w:rsidRPr="00391C5B" w:rsidRDefault="00045485" w:rsidP="00045485"/>
    <w:p w:rsidR="00045485" w:rsidRPr="00391C5B" w:rsidRDefault="00045485" w:rsidP="007770DF">
      <w:pPr>
        <w:ind w:firstLine="708"/>
      </w:pPr>
      <w:r w:rsidRPr="00391C5B">
        <w:t xml:space="preserve">Pero me parece importante resaltar el trabajo que vienen haciendo los docentes. Gracias. </w:t>
      </w:r>
    </w:p>
    <w:p w:rsidR="00045485" w:rsidRPr="00391C5B" w:rsidRDefault="00045485" w:rsidP="00045485"/>
    <w:p w:rsidR="00045485" w:rsidRPr="00391C5B" w:rsidRDefault="00045485" w:rsidP="00045485">
      <w:pPr>
        <w:rPr>
          <w:rFonts w:eastAsia="Times New Roman"/>
          <w:color w:val="000000"/>
          <w:lang w:eastAsia="es-ES_tradnl"/>
        </w:rPr>
      </w:pPr>
      <w:r w:rsidRPr="00391C5B">
        <w:t xml:space="preserve">Sr. </w:t>
      </w:r>
      <w:proofErr w:type="gramStart"/>
      <w:r w:rsidRPr="00391C5B">
        <w:t>VICEDECANO.-</w:t>
      </w:r>
      <w:proofErr w:type="gramEnd"/>
      <w:r w:rsidRPr="00391C5B">
        <w:t xml:space="preserve"> Gracias, consejero.</w:t>
      </w:r>
    </w:p>
    <w:p w:rsidR="00045485" w:rsidRPr="00391C5B" w:rsidRDefault="00045485" w:rsidP="00192914"/>
    <w:p w:rsidR="007770DF" w:rsidRPr="00391C5B" w:rsidRDefault="007770DF" w:rsidP="00192914">
      <w:r w:rsidRPr="00391C5B">
        <w:tab/>
        <w:t xml:space="preserve">Pasamos a la votación. </w:t>
      </w:r>
    </w:p>
    <w:p w:rsidR="004B3418" w:rsidRPr="00391C5B" w:rsidRDefault="004B3418" w:rsidP="004B3418">
      <w:pPr>
        <w:rPr>
          <w:rFonts w:eastAsia="Times New Roman"/>
          <w:lang w:eastAsia="es-ES_tradnl"/>
        </w:rPr>
      </w:pPr>
    </w:p>
    <w:p w:rsidR="002118ED" w:rsidRPr="00391C5B" w:rsidRDefault="004B3418" w:rsidP="00A963BF">
      <w:pPr>
        <w:pStyle w:val="Prrafodelista"/>
        <w:numPr>
          <w:ilvl w:val="0"/>
          <w:numId w:val="1"/>
        </w:numPr>
        <w:jc w:val="both"/>
        <w:rPr>
          <w:rFonts w:ascii="Times New Roman" w:eastAsia="Times New Roman" w:hAnsi="Times New Roman" w:cs="Times New Roman"/>
          <w:color w:val="000000"/>
          <w:lang w:val="es-ES_tradnl" w:eastAsia="es-ES_tradnl"/>
        </w:rPr>
      </w:pPr>
      <w:r w:rsidRPr="00391C5B">
        <w:rPr>
          <w:rFonts w:ascii="Times New Roman" w:hAnsi="Times New Roman" w:cs="Times New Roman"/>
          <w:lang w:val="es-ES_tradnl"/>
        </w:rPr>
        <w:t xml:space="preserve">Se enuncian y aprueban los dictámenes de la Comisión de Enseñanza en los expedientes: </w:t>
      </w:r>
      <w:r w:rsidR="00192914" w:rsidRPr="00391C5B">
        <w:rPr>
          <w:rFonts w:ascii="Times New Roman" w:hAnsi="Times New Roman" w:cs="Times New Roman"/>
          <w:lang w:val="es-ES_tradnl"/>
        </w:rPr>
        <w:t>EX-2024-04363309-   -UBA-DME#FCE; EX-2025-02618009-   -UBA-DME#FCE; EX-2025-02769793-   -UBA-DME#FCE; EX-2024-04506365-   -UBA-DME#FCE; EX-2024-04302482-   -UBA-DME#FCE; EX-2022-03688289-   -UBA-DME#FCE; EX-2024-03280301-   -UBA-</w:t>
      </w:r>
      <w:r w:rsidR="00192914" w:rsidRPr="00391C5B">
        <w:rPr>
          <w:rFonts w:ascii="Times New Roman" w:hAnsi="Times New Roman" w:cs="Times New Roman"/>
          <w:lang w:val="es-ES_tradnl"/>
        </w:rPr>
        <w:lastRenderedPageBreak/>
        <w:t xml:space="preserve">DME#FCE; EX-2022-05075565-   -UBA-DME#FCE; EX-2022-02385560-   -UBA-DME#FCE; EX-2022-03092584-   -UBA-DME#FCE; EX-2020-02146447-   -UBA-DME#FCE; EX-2024-03130360-   -UBA-DME#FCE; EX-2023-07507148-   -UBA-DME#FCE; </w:t>
      </w:r>
      <w:r w:rsidR="00013488" w:rsidRPr="00391C5B">
        <w:rPr>
          <w:rFonts w:ascii="Times New Roman" w:hAnsi="Times New Roman" w:cs="Times New Roman"/>
          <w:lang w:val="es-ES_tradnl"/>
        </w:rPr>
        <w:t xml:space="preserve">EX-2025-02269059-   -UBA-DME#FCE; EX-2024-06089925-   -UBA-DME#FCE; EX-2025-02602686-   -UBA-DME#FCE; EX-2025-02464464-   -UBA-DME#FCE; EX-2025-02305022-   -UBA-DME#FCE; EX-2025-02705097-   -UBA-DME#FCE; EX-2025-02072236-   -UBA-DME#FCE; EX-2025-02657370-   -UBA-DME#FCE; EX-2025-02862190-  -UBA-DME#FCE; EX-2025-02048776-   -UBA-DME#FCE; EX-2025-02473112-   -UBA-DME#FCE; EX-2025-02284417-   -UBA-DME#FCE; </w:t>
      </w:r>
      <w:r w:rsidR="002118ED" w:rsidRPr="00391C5B">
        <w:rPr>
          <w:rFonts w:ascii="Times New Roman" w:hAnsi="Times New Roman" w:cs="Times New Roman"/>
          <w:lang w:val="es-ES_tradnl"/>
        </w:rPr>
        <w:t xml:space="preserve">EX-2025-03142779-   -UBA-DME#FCE; EX-2025-01553276-   -UBA-DME#FCE; EX-2025-01764290-   -UBA-DME#FCE; EX-2025-02306112-   -UBA-DME#FCE; EX-2025-02919352-   -UBA-DME#FCE; </w:t>
      </w:r>
      <w:r w:rsidR="00E30ED3" w:rsidRPr="00391C5B">
        <w:rPr>
          <w:rFonts w:ascii="Times New Roman" w:hAnsi="Times New Roman" w:cs="Times New Roman"/>
          <w:lang w:val="es-ES_tradnl"/>
        </w:rPr>
        <w:t xml:space="preserve">EX-2025-01661225-   -UBA-DME#FCE; EX-2025-02305005-   -UBA-DME#FCE; EX-2025-02906059-   -UBA-DME#FCE; EX-2025-01947916-   -UBA-DME#FCE; EX-2025-02615045-   -UBA-DME#FCE; EX-2025-01764246-   -UBA-DME#FCE; EX-2025-01764214-   -UBA-DME#FCE; EX-2025-01866819-   -UBA-DME#FCE; EX-2025-01948077-   -UBA-DME#FCE; EX-2025-01948017-   -UBA-DME#FCE; </w:t>
      </w:r>
      <w:r w:rsidR="005D6EED" w:rsidRPr="00391C5B">
        <w:rPr>
          <w:rFonts w:ascii="Times New Roman" w:hAnsi="Times New Roman" w:cs="Times New Roman"/>
          <w:lang w:val="es-ES_tradnl"/>
        </w:rPr>
        <w:t>EX-2025-02737244-   -UBA-DME#FCE; EX-2025-00927790-   -UBA-DME#FCE; EX-2024-07032872-   -UBA-DME#FCE; EX-2025-00493777-   -UBA-DME#FCE; EX-2025-01213372-   -UBA-DME#FCE; EX-2025-00553521-   -UBA-DME#FCE; EX-2025-00531739-   -UBA-DME#FCE; EX-2025-00794303-   -UBA-DME#FCE; EX-2022-63244500-   -APN-DNGU#ME; EX-2023-79992444-   -APN-DNGU#ME; EX-2018-18341032-   -APN-DNGYFU#ME;</w:t>
      </w:r>
      <w:r w:rsidR="001461A1" w:rsidRPr="00391C5B">
        <w:rPr>
          <w:rFonts w:ascii="Times New Roman" w:hAnsi="Times New Roman" w:cs="Times New Roman"/>
          <w:lang w:val="es-ES_tradnl"/>
        </w:rPr>
        <w:t xml:space="preserve"> EX-2025-02672524-   -UBA-DME#FCE; EX-2025-02672543-   -UBA-DME#FCE; EX-2025-02848364-   -UBA-DME#FCE; EX-2025-02672505-   -UBA-DME#FCE; EX-2025-03001021-   -UBA-DME#FCE; EX-2025-03001097-   -UBA-DME#FCE; </w:t>
      </w:r>
      <w:r w:rsidR="00F7439F" w:rsidRPr="00391C5B">
        <w:rPr>
          <w:rFonts w:ascii="Times New Roman" w:hAnsi="Times New Roman" w:cs="Times New Roman"/>
          <w:lang w:val="es-ES_tradnl"/>
        </w:rPr>
        <w:t xml:space="preserve">EX-2025-03143383-   -UBA-DME#FCE; EX-2025-03143418-   -UBA-DME#FCE. </w:t>
      </w:r>
    </w:p>
    <w:p w:rsidR="0077440A" w:rsidRPr="00391C5B" w:rsidRDefault="0077440A" w:rsidP="0077440A">
      <w:pPr>
        <w:rPr>
          <w:rFonts w:eastAsia="Times New Roman"/>
          <w:color w:val="000000"/>
          <w:lang w:eastAsia="es-ES_tradnl"/>
        </w:rPr>
      </w:pPr>
    </w:p>
    <w:p w:rsidR="004B3418" w:rsidRPr="00391C5B" w:rsidRDefault="004B3418" w:rsidP="009F24BC">
      <w:pPr>
        <w:pStyle w:val="Prrafodelista"/>
        <w:numPr>
          <w:ilvl w:val="0"/>
          <w:numId w:val="1"/>
        </w:numPr>
        <w:jc w:val="both"/>
        <w:rPr>
          <w:rFonts w:ascii="Times New Roman" w:eastAsia="Times New Roman" w:hAnsi="Times New Roman" w:cs="Times New Roman"/>
          <w:color w:val="000000"/>
          <w:lang w:val="es-ES_tradnl" w:eastAsia="es-ES_tradnl"/>
        </w:rPr>
      </w:pPr>
      <w:r w:rsidRPr="00391C5B">
        <w:rPr>
          <w:rFonts w:ascii="Times New Roman" w:hAnsi="Times New Roman" w:cs="Times New Roman"/>
          <w:lang w:val="es-ES_tradnl"/>
        </w:rPr>
        <w:t xml:space="preserve">Sin observaciones, se enuncian y aprueban los dictámenes de la Comisión de Investigación en los expedientes: </w:t>
      </w:r>
      <w:r w:rsidR="00A963BF" w:rsidRPr="00391C5B">
        <w:rPr>
          <w:rFonts w:ascii="Times New Roman" w:hAnsi="Times New Roman" w:cs="Times New Roman"/>
          <w:lang w:val="es-ES_tradnl"/>
        </w:rPr>
        <w:t>EX-2025-01995959-   -UBA-DME#FCE; EX-2025-02675529-   -UBA-DME#FCE; EX-2025-02821611- -UBA-DME#FCE; EX-2025-03244430- -UBA-DME#FCE.</w:t>
      </w:r>
    </w:p>
    <w:p w:rsidR="00583417" w:rsidRPr="00391C5B" w:rsidRDefault="00583417" w:rsidP="00583417">
      <w:pPr>
        <w:pStyle w:val="Prrafodelista"/>
        <w:rPr>
          <w:rFonts w:ascii="Times New Roman" w:eastAsia="Times New Roman" w:hAnsi="Times New Roman" w:cs="Times New Roman"/>
          <w:color w:val="000000"/>
          <w:lang w:val="es-ES_tradnl" w:eastAsia="es-ES_tradnl"/>
        </w:rPr>
      </w:pPr>
    </w:p>
    <w:p w:rsidR="00583417" w:rsidRPr="00391C5B" w:rsidRDefault="00583417" w:rsidP="007E003F">
      <w:pPr>
        <w:pStyle w:val="Prrafodelista"/>
        <w:numPr>
          <w:ilvl w:val="0"/>
          <w:numId w:val="1"/>
        </w:numPr>
        <w:jc w:val="both"/>
        <w:rPr>
          <w:rFonts w:ascii="Times New Roman" w:eastAsia="Times New Roman" w:hAnsi="Times New Roman" w:cs="Times New Roman"/>
          <w:color w:val="000000"/>
          <w:lang w:val="es-ES_tradnl" w:eastAsia="es-ES_tradnl"/>
        </w:rPr>
      </w:pPr>
      <w:r w:rsidRPr="00391C5B">
        <w:rPr>
          <w:rFonts w:ascii="Times New Roman" w:hAnsi="Times New Roman" w:cs="Times New Roman"/>
          <w:lang w:val="es-ES_tradnl"/>
        </w:rPr>
        <w:lastRenderedPageBreak/>
        <w:t xml:space="preserve">Sin observaciones, se enuncian y aprueban los dictámenes de la </w:t>
      </w:r>
      <w:r w:rsidRPr="00391C5B">
        <w:rPr>
          <w:rFonts w:ascii="Times New Roman" w:eastAsia="Times New Roman" w:hAnsi="Times New Roman" w:cs="Times New Roman"/>
          <w:bCs/>
          <w:color w:val="000000"/>
          <w:lang w:val="es-ES_tradnl" w:eastAsia="es-ES_tradnl"/>
        </w:rPr>
        <w:t xml:space="preserve">Comisión de Doctorado y Posdoctorado en los expedientes: </w:t>
      </w:r>
      <w:r w:rsidRPr="00391C5B">
        <w:rPr>
          <w:rFonts w:ascii="Times New Roman" w:eastAsia="Times New Roman" w:hAnsi="Times New Roman" w:cs="Times New Roman"/>
          <w:color w:val="000000"/>
          <w:lang w:val="es-ES_tradnl" w:eastAsia="es-ES_tradnl"/>
        </w:rPr>
        <w:t>EX-2025-03214530- -UBA-DME#FCE; EX-2025-02873489- -UBA-DME#FCE; EX-2025-03266545- -UBA-DME#FCE.</w:t>
      </w:r>
    </w:p>
    <w:p w:rsidR="00DF6AC4" w:rsidRPr="00391C5B" w:rsidRDefault="00DF6AC4" w:rsidP="004B3418">
      <w:pPr>
        <w:rPr>
          <w:rFonts w:eastAsia="Times New Roman"/>
          <w:color w:val="000000"/>
          <w:lang w:eastAsia="es-ES_tradnl"/>
        </w:rPr>
      </w:pPr>
    </w:p>
    <w:p w:rsidR="00DF6AC4" w:rsidRPr="00391C5B" w:rsidRDefault="00DF6AC4" w:rsidP="004B3418">
      <w:pPr>
        <w:rPr>
          <w:rFonts w:eastAsia="Times New Roman"/>
          <w:color w:val="000000"/>
          <w:lang w:eastAsia="es-ES_tradnl"/>
        </w:rPr>
      </w:pPr>
      <w:r w:rsidRPr="00391C5B">
        <w:rPr>
          <w:rFonts w:eastAsia="Times New Roman"/>
          <w:color w:val="000000"/>
          <w:lang w:eastAsia="es-ES_tradnl"/>
        </w:rPr>
        <w:t xml:space="preserve">Sr. </w:t>
      </w:r>
      <w:proofErr w:type="gramStart"/>
      <w:r w:rsidRPr="00391C5B">
        <w:rPr>
          <w:rFonts w:eastAsia="Times New Roman"/>
          <w:color w:val="000000"/>
          <w:lang w:eastAsia="es-ES_tradnl"/>
        </w:rPr>
        <w:t>VICEDECANO.-</w:t>
      </w:r>
      <w:proofErr w:type="gramEnd"/>
      <w:r w:rsidRPr="00391C5B">
        <w:rPr>
          <w:rFonts w:eastAsia="Times New Roman"/>
          <w:color w:val="000000"/>
          <w:lang w:eastAsia="es-ES_tradnl"/>
        </w:rPr>
        <w:t xml:space="preserve"> Pasamos a la Comisión de Posgrado, Actualización Profesional y Carrera Docente. </w:t>
      </w:r>
    </w:p>
    <w:p w:rsidR="00DF6AC4" w:rsidRPr="00391C5B" w:rsidRDefault="00DF6AC4" w:rsidP="004B3418">
      <w:pPr>
        <w:rPr>
          <w:rFonts w:eastAsia="Times New Roman"/>
          <w:color w:val="000000"/>
          <w:lang w:eastAsia="es-ES_tradnl"/>
        </w:rPr>
      </w:pPr>
    </w:p>
    <w:p w:rsidR="00DF6AC4" w:rsidRPr="00391C5B" w:rsidRDefault="00DF6AC4" w:rsidP="004B3418">
      <w:pPr>
        <w:rPr>
          <w:rFonts w:eastAsia="Times New Roman"/>
          <w:color w:val="000000"/>
          <w:lang w:eastAsia="es-ES_tradnl"/>
        </w:rPr>
      </w:pPr>
      <w:r w:rsidRPr="00391C5B">
        <w:rPr>
          <w:rFonts w:eastAsia="Times New Roman"/>
          <w:color w:val="000000"/>
          <w:lang w:eastAsia="es-ES_tradnl"/>
        </w:rPr>
        <w:tab/>
        <w:t>En consideración.</w:t>
      </w:r>
    </w:p>
    <w:p w:rsidR="00DF6AC4" w:rsidRPr="00391C5B" w:rsidRDefault="00DF6AC4" w:rsidP="004B3418">
      <w:pPr>
        <w:rPr>
          <w:rFonts w:eastAsia="Times New Roman"/>
          <w:color w:val="000000"/>
          <w:lang w:eastAsia="es-ES_tradnl"/>
        </w:rPr>
      </w:pPr>
    </w:p>
    <w:p w:rsidR="00DF6AC4" w:rsidRPr="00391C5B" w:rsidRDefault="00DF6AC4" w:rsidP="004B3418">
      <w:pPr>
        <w:rPr>
          <w:rFonts w:eastAsia="Times New Roman"/>
          <w:color w:val="000000"/>
          <w:lang w:eastAsia="es-ES_tradnl"/>
        </w:rPr>
      </w:pPr>
      <w:r w:rsidRPr="00391C5B">
        <w:rPr>
          <w:rFonts w:eastAsia="Times New Roman"/>
          <w:color w:val="000000"/>
          <w:lang w:eastAsia="es-ES_tradnl"/>
        </w:rPr>
        <w:tab/>
        <w:t>Consejero Cowes.</w:t>
      </w:r>
    </w:p>
    <w:p w:rsidR="00DF6AC4" w:rsidRPr="00391C5B" w:rsidRDefault="00DF6AC4" w:rsidP="004B3418">
      <w:pPr>
        <w:rPr>
          <w:rFonts w:eastAsia="Times New Roman"/>
          <w:color w:val="000000"/>
          <w:lang w:eastAsia="es-ES_tradnl"/>
        </w:rPr>
      </w:pPr>
    </w:p>
    <w:p w:rsidR="00264A50" w:rsidRPr="00391C5B" w:rsidRDefault="00DF6AC4" w:rsidP="004B3418">
      <w:r w:rsidRPr="00391C5B">
        <w:rPr>
          <w:rFonts w:eastAsia="Times New Roman"/>
          <w:color w:val="000000"/>
          <w:lang w:eastAsia="es-ES_tradnl"/>
        </w:rPr>
        <w:t xml:space="preserve">Sr. </w:t>
      </w:r>
      <w:proofErr w:type="gramStart"/>
      <w:r w:rsidRPr="00391C5B">
        <w:rPr>
          <w:rFonts w:eastAsia="Times New Roman"/>
          <w:color w:val="000000"/>
          <w:lang w:eastAsia="es-ES_tradnl"/>
        </w:rPr>
        <w:t>COWES.-</w:t>
      </w:r>
      <w:proofErr w:type="gramEnd"/>
      <w:r w:rsidRPr="00391C5B">
        <w:rPr>
          <w:rFonts w:eastAsia="Times New Roman"/>
          <w:color w:val="000000"/>
          <w:lang w:eastAsia="es-ES_tradnl"/>
        </w:rPr>
        <w:t xml:space="preserve"> </w:t>
      </w:r>
      <w:r w:rsidR="002937F1" w:rsidRPr="00391C5B">
        <w:t>Solicito hacer una aclaración en el primer expediente y obviamente un agregado. En el primer expediente hubo un error material muy sencillo para poder corregir en la designación de las autoridades de maestría. Habitualmente el direct</w:t>
      </w:r>
      <w:r w:rsidR="00264A50" w:rsidRPr="00391C5B">
        <w:t xml:space="preserve">or de la maestría es Carlos </w:t>
      </w:r>
      <w:proofErr w:type="spellStart"/>
      <w:r w:rsidR="00264A50" w:rsidRPr="00391C5B">
        <w:t>Leyb</w:t>
      </w:r>
      <w:r w:rsidR="002937F1" w:rsidRPr="00391C5B">
        <w:t>a</w:t>
      </w:r>
      <w:proofErr w:type="spellEnd"/>
      <w:r w:rsidR="002937F1" w:rsidRPr="00391C5B">
        <w:t xml:space="preserve"> y la subdirectora es Adriana Rodríguez. Hubo un error material y se colocó solamente como </w:t>
      </w:r>
      <w:r w:rsidR="00264A50" w:rsidRPr="00391C5B">
        <w:t xml:space="preserve">directora a Adriana Rodríguez; </w:t>
      </w:r>
      <w:r w:rsidR="002937F1" w:rsidRPr="00391C5B">
        <w:t xml:space="preserve">debería corregirse y se debería decir que el director es Carlos </w:t>
      </w:r>
      <w:proofErr w:type="spellStart"/>
      <w:r w:rsidR="002937F1" w:rsidRPr="00391C5B">
        <w:t>Le</w:t>
      </w:r>
      <w:r w:rsidR="00264A50" w:rsidRPr="00391C5B">
        <w:t>yb</w:t>
      </w:r>
      <w:r w:rsidR="002937F1" w:rsidRPr="00391C5B">
        <w:t>a</w:t>
      </w:r>
      <w:proofErr w:type="spellEnd"/>
      <w:r w:rsidR="002937F1" w:rsidRPr="00391C5B">
        <w:t xml:space="preserve"> y la subdirectora es Adriana Rodríguez. </w:t>
      </w:r>
    </w:p>
    <w:p w:rsidR="00264A50" w:rsidRPr="00391C5B" w:rsidRDefault="00264A50" w:rsidP="004B3418"/>
    <w:p w:rsidR="00DF6AC4" w:rsidRPr="00391C5B" w:rsidRDefault="00264A50" w:rsidP="004B3418">
      <w:pPr>
        <w:rPr>
          <w:rFonts w:eastAsia="Times New Roman"/>
          <w:color w:val="000000"/>
          <w:lang w:eastAsia="es-ES_tradnl"/>
        </w:rPr>
      </w:pPr>
      <w:r w:rsidRPr="00391C5B">
        <w:t xml:space="preserve">Sr. </w:t>
      </w:r>
      <w:proofErr w:type="gramStart"/>
      <w:r w:rsidRPr="00391C5B">
        <w:t>VICEDECANO.-</w:t>
      </w:r>
      <w:proofErr w:type="gramEnd"/>
      <w:r w:rsidRPr="00391C5B">
        <w:t xml:space="preserve"> C</w:t>
      </w:r>
      <w:r w:rsidR="002937F1" w:rsidRPr="00391C5B">
        <w:t xml:space="preserve">on la </w:t>
      </w:r>
      <w:r w:rsidRPr="00391C5B">
        <w:t xml:space="preserve">salvedad planteada </w:t>
      </w:r>
      <w:r w:rsidR="002937F1" w:rsidRPr="00391C5B">
        <w:t xml:space="preserve">recién </w:t>
      </w:r>
      <w:r w:rsidRPr="00391C5B">
        <w:t xml:space="preserve">por </w:t>
      </w:r>
      <w:r w:rsidR="002937F1" w:rsidRPr="00391C5B">
        <w:t xml:space="preserve">el consejero </w:t>
      </w:r>
      <w:r w:rsidRPr="00391C5B">
        <w:t xml:space="preserve">Cowes, se va a votar. </w:t>
      </w:r>
    </w:p>
    <w:p w:rsidR="00DF6AC4" w:rsidRPr="00391C5B" w:rsidRDefault="00DF6AC4" w:rsidP="004B3418">
      <w:pPr>
        <w:rPr>
          <w:rFonts w:eastAsia="Times New Roman"/>
          <w:color w:val="000000"/>
          <w:lang w:eastAsia="es-ES_tradnl"/>
        </w:rPr>
      </w:pPr>
    </w:p>
    <w:p w:rsidR="004B3418" w:rsidRPr="00391C5B" w:rsidRDefault="004B3418" w:rsidP="005A5689">
      <w:pPr>
        <w:pStyle w:val="Prrafodelista"/>
        <w:numPr>
          <w:ilvl w:val="0"/>
          <w:numId w:val="1"/>
        </w:numPr>
        <w:jc w:val="both"/>
        <w:rPr>
          <w:rFonts w:ascii="Times New Roman" w:eastAsia="Times New Roman" w:hAnsi="Times New Roman" w:cs="Times New Roman"/>
          <w:b/>
          <w:bCs/>
          <w:color w:val="000000"/>
          <w:lang w:val="es-ES_tradnl" w:eastAsia="es-ES_tradnl"/>
        </w:rPr>
      </w:pPr>
      <w:r w:rsidRPr="00391C5B">
        <w:rPr>
          <w:rFonts w:ascii="Times New Roman" w:hAnsi="Times New Roman" w:cs="Times New Roman"/>
          <w:lang w:val="es-ES_tradnl"/>
        </w:rPr>
        <w:t xml:space="preserve">Se enuncian y aprueban los dictámenes de la </w:t>
      </w:r>
      <w:r w:rsidRPr="00391C5B">
        <w:rPr>
          <w:rFonts w:ascii="Times New Roman" w:eastAsia="Times New Roman" w:hAnsi="Times New Roman" w:cs="Times New Roman"/>
          <w:bCs/>
          <w:color w:val="000000"/>
          <w:lang w:val="es-ES_tradnl" w:eastAsia="es-ES_tradnl"/>
        </w:rPr>
        <w:t xml:space="preserve">Comisión de Posgrado, Actualización Profesional y Carrera Docente en los expedientes: </w:t>
      </w:r>
      <w:r w:rsidR="00583417" w:rsidRPr="00391C5B">
        <w:rPr>
          <w:rFonts w:ascii="Times New Roman" w:eastAsia="Times New Roman" w:hAnsi="Times New Roman" w:cs="Times New Roman"/>
          <w:bCs/>
          <w:color w:val="000000"/>
          <w:lang w:val="es-ES_tradnl" w:eastAsia="es-ES_tradnl"/>
        </w:rPr>
        <w:t xml:space="preserve">EX-2025-02735390- -UBA-DME#FCE; EX-2025-02825796- -UBA-DME#FCE; EX-2025-02889442- -UBA-DME#FCE; EX-2025- 03097603- -UBA-DME#FCE. </w:t>
      </w:r>
    </w:p>
    <w:p w:rsidR="004B3418" w:rsidRPr="00391C5B" w:rsidRDefault="004B3418" w:rsidP="004B3418">
      <w:pPr>
        <w:rPr>
          <w:rFonts w:eastAsia="Times New Roman"/>
          <w:b/>
          <w:bCs/>
          <w:color w:val="000000"/>
          <w:lang w:eastAsia="es-ES_tradnl"/>
        </w:rPr>
      </w:pPr>
    </w:p>
    <w:p w:rsidR="00F62EBF" w:rsidRPr="00391C5B" w:rsidRDefault="004B3418" w:rsidP="00F62EBF">
      <w:pPr>
        <w:pStyle w:val="Prrafodelista"/>
        <w:numPr>
          <w:ilvl w:val="0"/>
          <w:numId w:val="1"/>
        </w:numPr>
        <w:jc w:val="both"/>
        <w:rPr>
          <w:rFonts w:ascii="Times New Roman" w:eastAsia="Times New Roman" w:hAnsi="Times New Roman" w:cs="Times New Roman"/>
          <w:bCs/>
          <w:color w:val="000000"/>
          <w:lang w:val="es-ES_tradnl" w:eastAsia="es-ES_tradnl"/>
        </w:rPr>
      </w:pPr>
      <w:r w:rsidRPr="00391C5B">
        <w:rPr>
          <w:rFonts w:ascii="Times New Roman" w:hAnsi="Times New Roman" w:cs="Times New Roman"/>
          <w:lang w:val="es-ES_tradnl"/>
        </w:rPr>
        <w:t xml:space="preserve">Sin observaciones, se enuncian y aprueban los dictámenes de la Comisión de Asistencia Técnica y Pasantías en los expedientes: </w:t>
      </w:r>
      <w:r w:rsidR="00F62EBF" w:rsidRPr="00391C5B">
        <w:rPr>
          <w:rFonts w:ascii="Times New Roman" w:hAnsi="Times New Roman" w:cs="Times New Roman"/>
          <w:lang w:val="es-ES_tradnl"/>
        </w:rPr>
        <w:t xml:space="preserve">EX-2025-02005092- -UBA-DME#FCE; EX-2025-02687596- -UBA-CATP#FCE; EX-2025-02687596- -UBA-CATP#FCE; EX-2025-02710909- -UBA-CATP#FCE; EX-2025-02710909- -UBA-CATP#FCE; EX-2025-02823953- -UBA-CATP#FCE; EX-2025-02823953- -UBA-CATP#FCE; EX-2025-02878292- -UBA-CATP#FCE; EX-2025-02878292- -UBA-CATP#FCE; EX-2025-03098789- -UBA-CATP#FCE; EX-2025-03098789- -UBA-CATP#FCE; EX-2025-03107509- -UBA-CATP#FCE; EX-2025-03107594- -UBA-CATP#FCE; EX-2025-01873762-   -UBA-CATP#FCE; EX-2025-02764285- -UBA-CATP#FCE; EX-2025-03063418- -UBA-CATP#FCE; EX-2025-03141686- -UBA-CATP#FCE. </w:t>
      </w:r>
    </w:p>
    <w:p w:rsidR="00F62EBF" w:rsidRPr="00391C5B" w:rsidRDefault="00F62EBF" w:rsidP="00F62EBF">
      <w:pPr>
        <w:pStyle w:val="Prrafodelista"/>
        <w:rPr>
          <w:rFonts w:ascii="Times New Roman" w:hAnsi="Times New Roman" w:cs="Times New Roman"/>
          <w:lang w:val="es-ES_tradnl"/>
        </w:rPr>
      </w:pPr>
    </w:p>
    <w:p w:rsidR="00F62EBF" w:rsidRPr="00391C5B" w:rsidRDefault="00F62EBF" w:rsidP="00221FD7">
      <w:pPr>
        <w:pStyle w:val="Prrafodelista"/>
        <w:numPr>
          <w:ilvl w:val="0"/>
          <w:numId w:val="1"/>
        </w:numPr>
        <w:jc w:val="both"/>
        <w:rPr>
          <w:rFonts w:ascii="Times New Roman" w:eastAsia="Times New Roman" w:hAnsi="Times New Roman" w:cs="Times New Roman"/>
          <w:bCs/>
          <w:color w:val="000000"/>
          <w:lang w:val="es-ES_tradnl" w:eastAsia="es-ES_tradnl"/>
        </w:rPr>
      </w:pPr>
      <w:r w:rsidRPr="00391C5B">
        <w:rPr>
          <w:rFonts w:ascii="Times New Roman" w:hAnsi="Times New Roman" w:cs="Times New Roman"/>
          <w:lang w:val="es-ES_tradnl"/>
        </w:rPr>
        <w:t xml:space="preserve">Sin observaciones, se enuncian y aprueban los dictámenes de la </w:t>
      </w:r>
      <w:r w:rsidRPr="00391C5B">
        <w:rPr>
          <w:rFonts w:ascii="Times New Roman" w:eastAsia="Times New Roman" w:hAnsi="Times New Roman" w:cs="Times New Roman"/>
          <w:bCs/>
          <w:color w:val="000000"/>
          <w:lang w:val="es-ES_tradnl" w:eastAsia="es-ES_tradnl"/>
        </w:rPr>
        <w:t xml:space="preserve">Comisión de Extensión Universitaria </w:t>
      </w:r>
      <w:r w:rsidRPr="00391C5B">
        <w:rPr>
          <w:rFonts w:ascii="Times New Roman" w:eastAsia="Times New Roman" w:hAnsi="Times New Roman" w:cs="Times New Roman"/>
          <w:bCs/>
          <w:color w:val="000000"/>
          <w:lang w:val="es-ES_tradnl" w:eastAsia="es-ES_tradnl"/>
        </w:rPr>
        <w:lastRenderedPageBreak/>
        <w:t>y Bienestar Estudiantil en los expedientes:</w:t>
      </w:r>
      <w:r w:rsidR="004A4788" w:rsidRPr="00391C5B">
        <w:rPr>
          <w:rFonts w:ascii="Times New Roman" w:eastAsia="Times New Roman" w:hAnsi="Times New Roman" w:cs="Times New Roman"/>
          <w:bCs/>
          <w:color w:val="000000"/>
          <w:lang w:val="es-ES_tradnl" w:eastAsia="es-ES_tradnl"/>
        </w:rPr>
        <w:t xml:space="preserve"> EX-2025-02785210- -UBA-DME#FCE; EX-2025-03184668- -UBA-DME#FCE. </w:t>
      </w:r>
    </w:p>
    <w:p w:rsidR="00F62EBF" w:rsidRPr="00391C5B" w:rsidRDefault="00F62EBF" w:rsidP="00F62EBF">
      <w:pPr>
        <w:rPr>
          <w:rFonts w:eastAsia="Times New Roman"/>
          <w:bCs/>
          <w:color w:val="000000"/>
          <w:lang w:eastAsia="es-ES_tradnl"/>
        </w:rPr>
      </w:pPr>
    </w:p>
    <w:p w:rsidR="004B3418" w:rsidRPr="00391C5B" w:rsidRDefault="004B3418" w:rsidP="004B3418">
      <w:pPr>
        <w:jc w:val="center"/>
        <w:rPr>
          <w:rFonts w:eastAsia="Calibri"/>
          <w:b/>
          <w:u w:val="single"/>
        </w:rPr>
      </w:pPr>
      <w:r w:rsidRPr="00391C5B">
        <w:rPr>
          <w:rFonts w:eastAsia="Calibri"/>
          <w:b/>
          <w:u w:val="single"/>
        </w:rPr>
        <w:t>Tratamiento sobre tablas</w:t>
      </w:r>
    </w:p>
    <w:p w:rsidR="004B3418" w:rsidRPr="00391C5B" w:rsidRDefault="004B3418" w:rsidP="004B3418">
      <w:pPr>
        <w:rPr>
          <w:rFonts w:eastAsia="Calibri"/>
          <w:b/>
          <w:u w:val="single"/>
        </w:rPr>
      </w:pPr>
    </w:p>
    <w:p w:rsidR="004B3418" w:rsidRPr="00391C5B" w:rsidRDefault="004B3418" w:rsidP="004B3418">
      <w:r w:rsidRPr="00391C5B">
        <w:t xml:space="preserve">Sr. </w:t>
      </w:r>
      <w:proofErr w:type="gramStart"/>
      <w:r w:rsidRPr="00391C5B">
        <w:t>VICEDECANO.-</w:t>
      </w:r>
      <w:proofErr w:type="gramEnd"/>
      <w:r w:rsidRPr="00391C5B">
        <w:t xml:space="preserve"> Corresponde que el cuerpo se aboque a la consideración de</w:t>
      </w:r>
      <w:r w:rsidR="00517C2D" w:rsidRPr="00391C5B">
        <w:t xml:space="preserve"> la minuta </w:t>
      </w:r>
      <w:r w:rsidRPr="00391C5B">
        <w:t xml:space="preserve">que </w:t>
      </w:r>
      <w:r w:rsidR="00517C2D" w:rsidRPr="00391C5B">
        <w:t xml:space="preserve">se </w:t>
      </w:r>
      <w:r w:rsidRPr="00391C5B">
        <w:t xml:space="preserve">incorporara sobre tablas. </w:t>
      </w:r>
    </w:p>
    <w:p w:rsidR="004B3418" w:rsidRPr="00391C5B" w:rsidRDefault="004B3418" w:rsidP="004B3418"/>
    <w:p w:rsidR="00517C2D" w:rsidRPr="00391C5B" w:rsidRDefault="00517C2D" w:rsidP="004B3418">
      <w:r w:rsidRPr="00391C5B">
        <w:tab/>
        <w:t>En consideración.</w:t>
      </w:r>
    </w:p>
    <w:p w:rsidR="00517C2D" w:rsidRPr="00391C5B" w:rsidRDefault="00517C2D" w:rsidP="004B3418"/>
    <w:p w:rsidR="00517C2D" w:rsidRPr="00391C5B" w:rsidRDefault="00517C2D" w:rsidP="004B3418">
      <w:r w:rsidRPr="00391C5B">
        <w:tab/>
        <w:t>Consejero López.</w:t>
      </w:r>
    </w:p>
    <w:p w:rsidR="00517C2D" w:rsidRPr="00391C5B" w:rsidRDefault="00517C2D" w:rsidP="004B3418"/>
    <w:p w:rsidR="00517C2D" w:rsidRPr="00391C5B" w:rsidRDefault="00517C2D" w:rsidP="00517C2D">
      <w:r w:rsidRPr="00391C5B">
        <w:t xml:space="preserve">Sr. </w:t>
      </w:r>
      <w:proofErr w:type="gramStart"/>
      <w:r w:rsidRPr="00391C5B">
        <w:t>LÓPEZ.-</w:t>
      </w:r>
      <w:proofErr w:type="gramEnd"/>
      <w:r w:rsidRPr="00391C5B">
        <w:t xml:space="preserve"> Muchas gracias, señor vicedecano. </w:t>
      </w:r>
    </w:p>
    <w:p w:rsidR="00517C2D" w:rsidRPr="00391C5B" w:rsidRDefault="00517C2D" w:rsidP="00517C2D"/>
    <w:p w:rsidR="00517C2D" w:rsidRPr="00391C5B" w:rsidRDefault="00517C2D" w:rsidP="00517C2D">
      <w:pPr>
        <w:ind w:firstLine="708"/>
      </w:pPr>
      <w:r w:rsidRPr="00391C5B">
        <w:t xml:space="preserve">Simplemente quiero aclarar que, como todos saben aquí, el año pasado se hizo la modificación del Plan de Estudios de la Carrera de Licenciado en Economía junto con otras carreras de la Facultad. En este proceso se identificaron un par de problemas con las correlatividades, incluida también alguna correlatividad redundante y lo que hace esta propuesta es atender a esos problemas puntuales que aparecen en algunas materias de la carrera para facilitar el cursado de los alumnos a lo largo de su trayectoria académica. </w:t>
      </w:r>
    </w:p>
    <w:p w:rsidR="00517C2D" w:rsidRPr="00391C5B" w:rsidRDefault="00517C2D" w:rsidP="00517C2D">
      <w:pPr>
        <w:ind w:firstLine="708"/>
      </w:pPr>
    </w:p>
    <w:p w:rsidR="00517C2D" w:rsidRPr="00391C5B" w:rsidRDefault="00517C2D" w:rsidP="00517C2D">
      <w:pPr>
        <w:ind w:firstLine="708"/>
      </w:pPr>
      <w:r w:rsidRPr="00391C5B">
        <w:t xml:space="preserve">Gracias. </w:t>
      </w:r>
    </w:p>
    <w:p w:rsidR="00517C2D" w:rsidRPr="00391C5B" w:rsidRDefault="00517C2D" w:rsidP="00517C2D"/>
    <w:p w:rsidR="00517C2D" w:rsidRPr="00391C5B" w:rsidRDefault="00517C2D" w:rsidP="00517C2D">
      <w:r w:rsidRPr="00391C5B">
        <w:t xml:space="preserve">Sr. </w:t>
      </w:r>
      <w:proofErr w:type="gramStart"/>
      <w:r w:rsidRPr="00391C5B">
        <w:t>VICEDECANO.-</w:t>
      </w:r>
      <w:proofErr w:type="gramEnd"/>
      <w:r w:rsidRPr="00391C5B">
        <w:t xml:space="preserve"> Muchas gracias. </w:t>
      </w:r>
    </w:p>
    <w:p w:rsidR="00517C2D" w:rsidRPr="00391C5B" w:rsidRDefault="00517C2D" w:rsidP="00517C2D"/>
    <w:p w:rsidR="00517C2D" w:rsidRPr="00391C5B" w:rsidRDefault="00517C2D" w:rsidP="00517C2D">
      <w:pPr>
        <w:ind w:firstLine="708"/>
      </w:pPr>
      <w:r w:rsidRPr="00391C5B">
        <w:t>Consejero Peralta.</w:t>
      </w:r>
    </w:p>
    <w:p w:rsidR="00517C2D" w:rsidRPr="00391C5B" w:rsidRDefault="00517C2D" w:rsidP="00517C2D"/>
    <w:p w:rsidR="00517C2D" w:rsidRPr="00391C5B" w:rsidRDefault="00517C2D" w:rsidP="00517C2D">
      <w:r w:rsidRPr="00391C5B">
        <w:t xml:space="preserve">Sr. </w:t>
      </w:r>
      <w:proofErr w:type="gramStart"/>
      <w:r w:rsidRPr="00391C5B">
        <w:t>PERALTA.-</w:t>
      </w:r>
      <w:proofErr w:type="gramEnd"/>
      <w:r w:rsidRPr="00391C5B">
        <w:t xml:space="preserve"> Concuerdo. Después de la reforma de los planes de estudios hay que modificarla, me parece que están muy bien hechas las correlatividades. Lo que me parece es que a lo mejor estamos muy cerca de las inscripciones. </w:t>
      </w:r>
    </w:p>
    <w:p w:rsidR="00517C2D" w:rsidRPr="00391C5B" w:rsidRDefault="00517C2D" w:rsidP="00517C2D"/>
    <w:p w:rsidR="00517C2D" w:rsidRPr="00391C5B" w:rsidRDefault="00517C2D" w:rsidP="00517C2D">
      <w:pPr>
        <w:ind w:firstLine="708"/>
      </w:pPr>
      <w:r w:rsidRPr="00391C5B">
        <w:t xml:space="preserve">Yo me acuerdo hace mucho tiempo cuando preparaba la inscripción, me fijaba las correlativas cuando terminaba el cuatrimestre y justo esto nos quedó medio estancado. Por eso mismo también es importante acompañarlo sobre tablas, pero mencionar que para la próxima estaría bueno que tengamos un poco más de planificación, más que nada para que los futuros profesionales puedan anticiparse a anotarse. </w:t>
      </w:r>
    </w:p>
    <w:p w:rsidR="00517C2D" w:rsidRPr="00391C5B" w:rsidRDefault="00517C2D" w:rsidP="00517C2D">
      <w:pPr>
        <w:ind w:firstLine="708"/>
      </w:pPr>
    </w:p>
    <w:p w:rsidR="00517C2D" w:rsidRPr="00391C5B" w:rsidRDefault="00517C2D" w:rsidP="00517C2D">
      <w:pPr>
        <w:ind w:firstLine="708"/>
      </w:pPr>
      <w:r w:rsidRPr="00391C5B">
        <w:t xml:space="preserve">Gracias, vamos a acompañarlo. </w:t>
      </w:r>
    </w:p>
    <w:p w:rsidR="00517C2D" w:rsidRPr="00391C5B" w:rsidRDefault="00517C2D" w:rsidP="00517C2D"/>
    <w:p w:rsidR="00517C2D" w:rsidRPr="00391C5B" w:rsidRDefault="00517C2D" w:rsidP="00517C2D">
      <w:r w:rsidRPr="00391C5B">
        <w:t xml:space="preserve">Sr. </w:t>
      </w:r>
      <w:proofErr w:type="gramStart"/>
      <w:r w:rsidRPr="00391C5B">
        <w:t>VICEDECANO.-</w:t>
      </w:r>
      <w:proofErr w:type="gramEnd"/>
      <w:r w:rsidRPr="00391C5B">
        <w:t xml:space="preserve"> Muy bien, pasamos a votarlo entonces.</w:t>
      </w:r>
    </w:p>
    <w:p w:rsidR="00517C2D" w:rsidRPr="00391C5B" w:rsidRDefault="00517C2D" w:rsidP="00517C2D"/>
    <w:p w:rsidR="004B3418" w:rsidRPr="00391C5B" w:rsidRDefault="004B3418" w:rsidP="004B3418">
      <w:pPr>
        <w:pStyle w:val="Prrafodelista"/>
        <w:numPr>
          <w:ilvl w:val="0"/>
          <w:numId w:val="2"/>
        </w:numPr>
        <w:jc w:val="both"/>
        <w:rPr>
          <w:rFonts w:ascii="Times New Roman" w:hAnsi="Times New Roman" w:cs="Times New Roman"/>
          <w:lang w:val="es-ES_tradnl"/>
        </w:rPr>
      </w:pPr>
      <w:r w:rsidRPr="00391C5B">
        <w:rPr>
          <w:rFonts w:ascii="Times New Roman" w:hAnsi="Times New Roman" w:cs="Times New Roman"/>
          <w:lang w:val="es-ES_tradnl"/>
        </w:rPr>
        <w:t xml:space="preserve">Se enuncia y aprueba el </w:t>
      </w:r>
      <w:r w:rsidR="00427FC2" w:rsidRPr="00391C5B">
        <w:rPr>
          <w:rFonts w:ascii="Times New Roman" w:hAnsi="Times New Roman" w:cs="Times New Roman"/>
          <w:lang w:val="es-ES_tradnl"/>
        </w:rPr>
        <w:t xml:space="preserve">expediente </w:t>
      </w:r>
      <w:r w:rsidR="00427FC2" w:rsidRPr="00391C5B">
        <w:rPr>
          <w:rFonts w:ascii="Times New Roman" w:hAnsi="Times New Roman" w:cs="Times New Roman"/>
          <w:color w:val="000000"/>
          <w:lang w:val="es-ES_tradnl"/>
        </w:rPr>
        <w:t>EX-2025-03433837-   -UBA-DME#FCE</w:t>
      </w:r>
      <w:r w:rsidRPr="00391C5B">
        <w:rPr>
          <w:rFonts w:ascii="Times New Roman" w:hAnsi="Times New Roman" w:cs="Times New Roman"/>
          <w:lang w:val="es-ES_tradnl"/>
        </w:rPr>
        <w:t>.</w:t>
      </w:r>
    </w:p>
    <w:p w:rsidR="004B3418" w:rsidRPr="00391C5B" w:rsidRDefault="004B3418" w:rsidP="004B3418">
      <w:r w:rsidRPr="00391C5B">
        <w:tab/>
      </w:r>
    </w:p>
    <w:p w:rsidR="004B3418" w:rsidRPr="00391C5B" w:rsidRDefault="004B3418" w:rsidP="004B3418">
      <w:r w:rsidRPr="00391C5B">
        <w:t xml:space="preserve">Sr. </w:t>
      </w:r>
      <w:proofErr w:type="gramStart"/>
      <w:r w:rsidRPr="00391C5B">
        <w:t>VICEDECANO.-</w:t>
      </w:r>
      <w:proofErr w:type="gramEnd"/>
      <w:r w:rsidRPr="00391C5B">
        <w:t xml:space="preserve"> Resulta aprobado por unanimidad. </w:t>
      </w:r>
    </w:p>
    <w:p w:rsidR="004B3418" w:rsidRPr="00391C5B" w:rsidRDefault="004B3418" w:rsidP="004B3418">
      <w:pPr>
        <w:rPr>
          <w:rFonts w:eastAsia="Times New Roman"/>
          <w:b/>
          <w:bCs/>
          <w:color w:val="000000"/>
          <w:lang w:eastAsia="es-ES_tradnl"/>
        </w:rPr>
      </w:pPr>
    </w:p>
    <w:p w:rsidR="004B3418" w:rsidRPr="00391C5B" w:rsidRDefault="004B3418" w:rsidP="004B3418">
      <w:pPr>
        <w:jc w:val="center"/>
        <w:rPr>
          <w:rFonts w:eastAsia="Times New Roman"/>
          <w:u w:val="single"/>
          <w:lang w:eastAsia="es-ES_tradnl"/>
        </w:rPr>
      </w:pPr>
      <w:r w:rsidRPr="00391C5B">
        <w:rPr>
          <w:rFonts w:eastAsia="Times New Roman"/>
          <w:b/>
          <w:bCs/>
          <w:color w:val="000000"/>
          <w:u w:val="single"/>
          <w:lang w:eastAsia="es-ES_tradnl"/>
        </w:rPr>
        <w:t>Informe de</w:t>
      </w:r>
      <w:r w:rsidR="00C87041" w:rsidRPr="00391C5B">
        <w:rPr>
          <w:rFonts w:eastAsia="Times New Roman"/>
          <w:b/>
          <w:bCs/>
          <w:color w:val="000000"/>
          <w:u w:val="single"/>
          <w:lang w:eastAsia="es-ES_tradnl"/>
        </w:rPr>
        <w:t xml:space="preserve"> Viced</w:t>
      </w:r>
      <w:r w:rsidRPr="00391C5B">
        <w:rPr>
          <w:rFonts w:eastAsia="Times New Roman"/>
          <w:b/>
          <w:bCs/>
          <w:color w:val="000000"/>
          <w:u w:val="single"/>
          <w:lang w:eastAsia="es-ES_tradnl"/>
        </w:rPr>
        <w:t>ecano</w:t>
      </w:r>
    </w:p>
    <w:p w:rsidR="004B3418" w:rsidRPr="00391C5B" w:rsidRDefault="004B3418" w:rsidP="004B3418">
      <w:pPr>
        <w:rPr>
          <w:rFonts w:eastAsia="Times New Roman"/>
          <w:color w:val="000000"/>
          <w:lang w:eastAsia="es-ES_tradnl"/>
        </w:rPr>
      </w:pPr>
    </w:p>
    <w:p w:rsidR="00EB0C7E" w:rsidRPr="00391C5B" w:rsidRDefault="004B3418" w:rsidP="00EB0C7E">
      <w:r w:rsidRPr="00391C5B">
        <w:rPr>
          <w:rFonts w:eastAsia="Times New Roman"/>
          <w:color w:val="000000"/>
          <w:lang w:eastAsia="es-ES_tradnl"/>
        </w:rPr>
        <w:lastRenderedPageBreak/>
        <w:t xml:space="preserve">Sr. </w:t>
      </w:r>
      <w:proofErr w:type="gramStart"/>
      <w:r w:rsidRPr="00391C5B">
        <w:rPr>
          <w:rFonts w:eastAsia="Times New Roman"/>
          <w:color w:val="000000"/>
          <w:lang w:eastAsia="es-ES_tradnl"/>
        </w:rPr>
        <w:t>VICEDECANO.-</w:t>
      </w:r>
      <w:proofErr w:type="gramEnd"/>
      <w:r w:rsidRPr="00391C5B">
        <w:rPr>
          <w:rFonts w:eastAsia="Times New Roman"/>
          <w:color w:val="000000"/>
          <w:lang w:eastAsia="es-ES_tradnl"/>
        </w:rPr>
        <w:t xml:space="preserve"> </w:t>
      </w:r>
      <w:r w:rsidR="00EB0C7E" w:rsidRPr="00391C5B">
        <w:t xml:space="preserve">Dos temitas en el informe del vicedecano. Primero quería comentarles el estado de salud del decano, hoy en la mañana estuve hablando con él, está mejor, está reponiendo, está con reposo, con tratamiento kinesiológico y va a ir empezando, de a poquito, a retomar actividades. Esto se los quería transmitir, estuve hoy a la mañana hablando con él. </w:t>
      </w:r>
    </w:p>
    <w:p w:rsidR="00EB0C7E" w:rsidRPr="00391C5B" w:rsidRDefault="00EB0C7E" w:rsidP="00EB0C7E"/>
    <w:p w:rsidR="00031D6E" w:rsidRPr="00391C5B" w:rsidRDefault="00EB0C7E" w:rsidP="00EB0C7E">
      <w:pPr>
        <w:ind w:firstLine="708"/>
      </w:pPr>
      <w:r w:rsidRPr="00391C5B">
        <w:t>Y el segundo punto es</w:t>
      </w:r>
      <w:r w:rsidR="00031D6E" w:rsidRPr="00391C5B">
        <w:t xml:space="preserve"> que </w:t>
      </w:r>
      <w:r w:rsidRPr="00391C5B">
        <w:t>ahora empezamos el receso</w:t>
      </w:r>
      <w:r w:rsidR="00031D6E" w:rsidRPr="00391C5B">
        <w:t>,</w:t>
      </w:r>
      <w:r w:rsidRPr="00391C5B">
        <w:t xml:space="preserve"> independientemente de los alumnos que van a seguir </w:t>
      </w:r>
      <w:r w:rsidR="00031D6E" w:rsidRPr="00391C5B">
        <w:t>viniendo a</w:t>
      </w:r>
      <w:r w:rsidRPr="00391C5B">
        <w:t xml:space="preserve"> clase</w:t>
      </w:r>
      <w:r w:rsidR="00031D6E" w:rsidRPr="00391C5B">
        <w:t>s</w:t>
      </w:r>
      <w:r w:rsidRPr="00391C5B">
        <w:t xml:space="preserve"> con el curso intensivo de invierno</w:t>
      </w:r>
      <w:r w:rsidR="00031D6E" w:rsidRPr="00391C5B">
        <w:t xml:space="preserve">; </w:t>
      </w:r>
      <w:r w:rsidRPr="00391C5B">
        <w:t xml:space="preserve">pero </w:t>
      </w:r>
      <w:r w:rsidR="00031D6E" w:rsidRPr="00391C5B">
        <w:t>lo</w:t>
      </w:r>
      <w:r w:rsidRPr="00391C5B">
        <w:t>s cuatr</w:t>
      </w:r>
      <w:r w:rsidR="00031D6E" w:rsidRPr="00391C5B">
        <w:t>imestres normales ya ahora entra</w:t>
      </w:r>
      <w:r w:rsidRPr="00391C5B">
        <w:t>n en receso</w:t>
      </w:r>
      <w:r w:rsidR="00031D6E" w:rsidRPr="00391C5B">
        <w:t>.</w:t>
      </w:r>
      <w:r w:rsidRPr="00391C5B">
        <w:t xml:space="preserve"> </w:t>
      </w:r>
    </w:p>
    <w:p w:rsidR="00031D6E" w:rsidRPr="00391C5B" w:rsidRDefault="00031D6E" w:rsidP="00EB0C7E">
      <w:pPr>
        <w:ind w:firstLine="708"/>
      </w:pPr>
    </w:p>
    <w:p w:rsidR="00031D6E" w:rsidRPr="00391C5B" w:rsidRDefault="00031D6E" w:rsidP="00EB0C7E">
      <w:pPr>
        <w:ind w:firstLine="708"/>
      </w:pPr>
      <w:r w:rsidRPr="00391C5B">
        <w:t>L</w:t>
      </w:r>
      <w:r w:rsidR="00EB0C7E" w:rsidRPr="00391C5B">
        <w:t xml:space="preserve">as próximas reuniones de comisiones y </w:t>
      </w:r>
      <w:r w:rsidRPr="00391C5B">
        <w:t xml:space="preserve">de </w:t>
      </w:r>
      <w:r w:rsidR="00EB0C7E" w:rsidRPr="00391C5B">
        <w:t>consejos serían en el medio agosto</w:t>
      </w:r>
      <w:r w:rsidRPr="00391C5B">
        <w:t>. L</w:t>
      </w:r>
      <w:r w:rsidR="00EB0C7E" w:rsidRPr="00391C5B">
        <w:t>a primera reunión de comisión se</w:t>
      </w:r>
      <w:r w:rsidRPr="00391C5B">
        <w:t>ría el jueves 7 de agosto y el C</w:t>
      </w:r>
      <w:r w:rsidR="00EB0C7E" w:rsidRPr="00391C5B">
        <w:t>onsejo el martes siguiente que es el 12 de agosto</w:t>
      </w:r>
      <w:r w:rsidRPr="00391C5B">
        <w:t>. L</w:t>
      </w:r>
      <w:r w:rsidR="00EB0C7E" w:rsidRPr="00391C5B">
        <w:t>a otra re</w:t>
      </w:r>
      <w:r w:rsidRPr="00391C5B">
        <w:t>unión de comisión del mes y de C</w:t>
      </w:r>
      <w:r w:rsidR="00EB0C7E" w:rsidRPr="00391C5B">
        <w:t xml:space="preserve">onsejo sería el jueves 21 de agosto y </w:t>
      </w:r>
      <w:r w:rsidRPr="00391C5B">
        <w:t xml:space="preserve">el martes 26 </w:t>
      </w:r>
      <w:r w:rsidR="00EB0C7E" w:rsidRPr="00391C5B">
        <w:t>de agosto</w:t>
      </w:r>
      <w:r w:rsidRPr="00391C5B">
        <w:t>, respectivamente</w:t>
      </w:r>
      <w:r w:rsidR="00EB0C7E" w:rsidRPr="00391C5B">
        <w:t xml:space="preserve">. </w:t>
      </w:r>
    </w:p>
    <w:p w:rsidR="00031D6E" w:rsidRPr="00391C5B" w:rsidRDefault="00031D6E" w:rsidP="00EB0C7E">
      <w:pPr>
        <w:ind w:firstLine="708"/>
      </w:pPr>
    </w:p>
    <w:p w:rsidR="00D125D6" w:rsidRPr="00391C5B" w:rsidRDefault="00D125D6" w:rsidP="00D125D6">
      <w:pPr>
        <w:ind w:firstLine="708"/>
      </w:pPr>
      <w:r w:rsidRPr="00391C5B">
        <w:t>Ahora p</w:t>
      </w:r>
      <w:r w:rsidR="00EB0C7E" w:rsidRPr="00391C5B">
        <w:t xml:space="preserve">edimos </w:t>
      </w:r>
      <w:r w:rsidR="00031D6E" w:rsidRPr="00391C5B">
        <w:t>que dejen la sala para pasar a sesión secreta.</w:t>
      </w:r>
      <w:r w:rsidRPr="00391C5B">
        <w:t xml:space="preserve"> Muchas gracias. </w:t>
      </w:r>
    </w:p>
    <w:p w:rsidR="00031D6E" w:rsidRPr="00391C5B" w:rsidRDefault="00031D6E" w:rsidP="00EB0C7E">
      <w:pPr>
        <w:ind w:firstLine="708"/>
      </w:pPr>
      <w:r w:rsidRPr="00391C5B">
        <w:t xml:space="preserve"> </w:t>
      </w:r>
    </w:p>
    <w:p w:rsidR="004B3418" w:rsidRPr="00391C5B" w:rsidRDefault="005F0ED7" w:rsidP="00EA37CC">
      <w:pPr>
        <w:pStyle w:val="Prrafodelista"/>
        <w:numPr>
          <w:ilvl w:val="0"/>
          <w:numId w:val="2"/>
        </w:numPr>
        <w:rPr>
          <w:rFonts w:ascii="Times New Roman" w:eastAsia="Times New Roman" w:hAnsi="Times New Roman" w:cs="Times New Roman"/>
          <w:lang w:val="es-ES_tradnl" w:eastAsia="es-ES_tradnl"/>
        </w:rPr>
      </w:pPr>
      <w:r w:rsidRPr="00391C5B">
        <w:rPr>
          <w:rFonts w:ascii="Times New Roman" w:eastAsia="Times New Roman" w:hAnsi="Times New Roman" w:cs="Times New Roman"/>
          <w:lang w:val="es-ES_tradnl" w:eastAsia="es-ES_tradnl"/>
        </w:rPr>
        <w:t>Son las 15 y 15</w:t>
      </w:r>
      <w:r w:rsidR="004B3418" w:rsidRPr="00391C5B">
        <w:rPr>
          <w:rFonts w:ascii="Times New Roman" w:eastAsia="Times New Roman" w:hAnsi="Times New Roman" w:cs="Times New Roman"/>
          <w:lang w:val="es-ES_tradnl" w:eastAsia="es-ES_tradnl"/>
        </w:rPr>
        <w:t>.</w:t>
      </w:r>
    </w:p>
    <w:p w:rsidR="005F0ED7" w:rsidRPr="00391C5B" w:rsidRDefault="005F0ED7" w:rsidP="005F0ED7">
      <w:pPr>
        <w:pStyle w:val="Prrafodelista"/>
        <w:ind w:left="3195"/>
        <w:rPr>
          <w:rFonts w:ascii="Times New Roman" w:eastAsia="Times New Roman" w:hAnsi="Times New Roman" w:cs="Times New Roman"/>
          <w:lang w:val="es-ES_tradnl" w:eastAsia="es-ES_tradnl"/>
        </w:rPr>
      </w:pPr>
    </w:p>
    <w:p w:rsidR="005F0ED7" w:rsidRDefault="005F0ED7" w:rsidP="005F0ED7">
      <w:pPr>
        <w:pStyle w:val="Prrafodelista"/>
        <w:numPr>
          <w:ilvl w:val="0"/>
          <w:numId w:val="2"/>
        </w:numPr>
        <w:jc w:val="both"/>
        <w:rPr>
          <w:rFonts w:ascii="Times New Roman" w:hAnsi="Times New Roman" w:cs="Times New Roman"/>
          <w:lang w:val="es-ES_tradnl"/>
        </w:rPr>
      </w:pPr>
      <w:r w:rsidRPr="00391C5B">
        <w:rPr>
          <w:rFonts w:ascii="Times New Roman" w:hAnsi="Times New Roman" w:cs="Times New Roman"/>
          <w:lang w:val="es-ES_tradnl"/>
        </w:rPr>
        <w:t>Reunido en sesión secreta, el cuerpo considera y aprueba por unanimidad los dictámenes de la Comisión de Enseñanza en los expedientes EX-2025-02018301-   -UBA-DME#FCE y EX-2023-03294173-   -UBA-DME#FCE.</w:t>
      </w:r>
    </w:p>
    <w:p w:rsidR="00CE79A1" w:rsidRPr="00CE79A1" w:rsidRDefault="00CE79A1" w:rsidP="00CE79A1">
      <w:pPr>
        <w:pStyle w:val="Prrafodelista"/>
        <w:rPr>
          <w:rFonts w:ascii="Times New Roman" w:hAnsi="Times New Roman" w:cs="Times New Roman"/>
          <w:lang w:val="es-ES_tradnl"/>
        </w:rPr>
      </w:pPr>
    </w:p>
    <w:p w:rsidR="00CE79A1" w:rsidRDefault="00CE79A1" w:rsidP="00CE79A1">
      <w:pPr>
        <w:pStyle w:val="Prrafodelista"/>
        <w:ind w:left="3195"/>
        <w:jc w:val="both"/>
        <w:rPr>
          <w:rFonts w:ascii="Times New Roman" w:hAnsi="Times New Roman" w:cs="Times New Roman"/>
          <w:lang w:val="es-ES_tradnl"/>
        </w:rPr>
      </w:pPr>
    </w:p>
    <w:p w:rsidR="00CE79A1" w:rsidRDefault="00CE79A1" w:rsidP="00CE79A1">
      <w:pPr>
        <w:pStyle w:val="Prrafodelista"/>
        <w:ind w:left="3195"/>
        <w:jc w:val="both"/>
        <w:rPr>
          <w:rFonts w:ascii="Times New Roman" w:hAnsi="Times New Roman" w:cs="Times New Roman"/>
          <w:lang w:val="es-ES_tradnl"/>
        </w:rPr>
      </w:pPr>
    </w:p>
    <w:p w:rsidR="00CE79A1" w:rsidRDefault="00CE79A1" w:rsidP="00CE79A1">
      <w:r>
        <w:rPr>
          <w:b/>
          <w:u w:val="single"/>
        </w:rPr>
        <w:t>CONSEJEROS PRESENTES:</w:t>
      </w:r>
      <w:r>
        <w:t xml:space="preserve"> Inés Mercedes GARCIA FRONTI, Ana María CAMPO, </w:t>
      </w:r>
      <w:r>
        <w:t xml:space="preserve">José Luis GIUSTI, </w:t>
      </w:r>
      <w:bookmarkStart w:id="0" w:name="_GoBack"/>
      <w:bookmarkEnd w:id="0"/>
      <w:r>
        <w:t xml:space="preserve">Andrés Flavio LÓPEZ, Mariana BARREÑA, Andrés Ernesto DI PELINO, </w:t>
      </w:r>
      <w:r>
        <w:t xml:space="preserve">Guillermo RAGAZZI, </w:t>
      </w:r>
      <w:r>
        <w:t xml:space="preserve">Cecilia ORIOLO, Luis Alberto COWES, Yamila LEZCANO CHAVEZ, </w:t>
      </w:r>
      <w:r>
        <w:t xml:space="preserve">Héctor Javier PERALTA, Patricio CONEJERO ORTIZ, Sol Samar GALLARDO, Mara Florencia TRONCOSO, </w:t>
      </w:r>
      <w:r>
        <w:t xml:space="preserve">Diego Emiliano ALVAREZ, </w:t>
      </w:r>
      <w:r>
        <w:t xml:space="preserve">Adrián Eduardo FARKAS. </w:t>
      </w:r>
    </w:p>
    <w:p w:rsidR="00CE79A1" w:rsidRDefault="00CE79A1" w:rsidP="00CE79A1"/>
    <w:p w:rsidR="00CE79A1" w:rsidRPr="00391C5B" w:rsidRDefault="00CE79A1" w:rsidP="00CE79A1">
      <w:pPr>
        <w:pStyle w:val="Prrafodelista"/>
        <w:ind w:left="0"/>
        <w:rPr>
          <w:rFonts w:ascii="Times New Roman" w:hAnsi="Times New Roman" w:cs="Times New Roman"/>
          <w:lang w:val="es-ES_tradnl"/>
        </w:rPr>
      </w:pPr>
    </w:p>
    <w:sectPr w:rsidR="00CE79A1" w:rsidRPr="00391C5B" w:rsidSect="008D6DF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4EFA"/>
    <w:multiLevelType w:val="hybridMultilevel"/>
    <w:tmpl w:val="F66E9736"/>
    <w:lvl w:ilvl="0" w:tplc="71D6AB38">
      <w:numFmt w:val="bullet"/>
      <w:lvlText w:val="-"/>
      <w:lvlJc w:val="left"/>
      <w:pPr>
        <w:ind w:left="3195"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076F86"/>
    <w:multiLevelType w:val="hybridMultilevel"/>
    <w:tmpl w:val="DC60CF10"/>
    <w:lvl w:ilvl="0" w:tplc="0FEC4784">
      <w:numFmt w:val="bullet"/>
      <w:lvlText w:val="-"/>
      <w:lvlJc w:val="left"/>
      <w:pPr>
        <w:ind w:left="3195"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365AE3"/>
    <w:multiLevelType w:val="hybridMultilevel"/>
    <w:tmpl w:val="D5C0E948"/>
    <w:lvl w:ilvl="0" w:tplc="CA2EF26C">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3B52A30"/>
    <w:multiLevelType w:val="hybridMultilevel"/>
    <w:tmpl w:val="7D5A4704"/>
    <w:lvl w:ilvl="0" w:tplc="DF428302">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F5475B8"/>
    <w:multiLevelType w:val="hybridMultilevel"/>
    <w:tmpl w:val="D0D296EE"/>
    <w:lvl w:ilvl="0" w:tplc="C94298D6">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A322EAC"/>
    <w:multiLevelType w:val="hybridMultilevel"/>
    <w:tmpl w:val="A93CFFE4"/>
    <w:lvl w:ilvl="0" w:tplc="C38A1D26">
      <w:numFmt w:val="bullet"/>
      <w:lvlText w:val="-"/>
      <w:lvlJc w:val="left"/>
      <w:pPr>
        <w:ind w:left="3195"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D23FF2"/>
    <w:multiLevelType w:val="hybridMultilevel"/>
    <w:tmpl w:val="F7CE59FA"/>
    <w:lvl w:ilvl="0" w:tplc="97563718">
      <w:numFmt w:val="bullet"/>
      <w:lvlText w:val="-"/>
      <w:lvlJc w:val="left"/>
      <w:pPr>
        <w:ind w:left="3960" w:hanging="360"/>
      </w:pPr>
      <w:rPr>
        <w:rFonts w:ascii="Times New Roman" w:hAnsi="Times New Roman" w:cs="Times New Roman"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4A"/>
    <w:rsid w:val="00013488"/>
    <w:rsid w:val="00016F00"/>
    <w:rsid w:val="00031D6E"/>
    <w:rsid w:val="00045485"/>
    <w:rsid w:val="00125DFF"/>
    <w:rsid w:val="001461A1"/>
    <w:rsid w:val="001861A7"/>
    <w:rsid w:val="00192914"/>
    <w:rsid w:val="001A5007"/>
    <w:rsid w:val="002118ED"/>
    <w:rsid w:val="00240892"/>
    <w:rsid w:val="00264A50"/>
    <w:rsid w:val="002937F1"/>
    <w:rsid w:val="002D0E32"/>
    <w:rsid w:val="00326619"/>
    <w:rsid w:val="003734C3"/>
    <w:rsid w:val="00391C5B"/>
    <w:rsid w:val="00394251"/>
    <w:rsid w:val="003E60AC"/>
    <w:rsid w:val="00427FC2"/>
    <w:rsid w:val="004A4788"/>
    <w:rsid w:val="004B3418"/>
    <w:rsid w:val="005108DA"/>
    <w:rsid w:val="005148B3"/>
    <w:rsid w:val="00517C2D"/>
    <w:rsid w:val="00563C91"/>
    <w:rsid w:val="00567CB8"/>
    <w:rsid w:val="00583417"/>
    <w:rsid w:val="005C4DED"/>
    <w:rsid w:val="005D6EED"/>
    <w:rsid w:val="005F0ED7"/>
    <w:rsid w:val="006049E2"/>
    <w:rsid w:val="0063553B"/>
    <w:rsid w:val="006468C7"/>
    <w:rsid w:val="006833D1"/>
    <w:rsid w:val="00697484"/>
    <w:rsid w:val="006A2B25"/>
    <w:rsid w:val="006C383B"/>
    <w:rsid w:val="006E404C"/>
    <w:rsid w:val="00715F1F"/>
    <w:rsid w:val="00722B2E"/>
    <w:rsid w:val="00730629"/>
    <w:rsid w:val="0077440A"/>
    <w:rsid w:val="007770DF"/>
    <w:rsid w:val="0084541A"/>
    <w:rsid w:val="008D6DF3"/>
    <w:rsid w:val="009407CA"/>
    <w:rsid w:val="00995430"/>
    <w:rsid w:val="009E504A"/>
    <w:rsid w:val="00A128BE"/>
    <w:rsid w:val="00A513AB"/>
    <w:rsid w:val="00A963BF"/>
    <w:rsid w:val="00AA7FA9"/>
    <w:rsid w:val="00AB1219"/>
    <w:rsid w:val="00AD1E1F"/>
    <w:rsid w:val="00B85673"/>
    <w:rsid w:val="00BA7172"/>
    <w:rsid w:val="00C11FD3"/>
    <w:rsid w:val="00C87041"/>
    <w:rsid w:val="00CE79A1"/>
    <w:rsid w:val="00D125D6"/>
    <w:rsid w:val="00D226DB"/>
    <w:rsid w:val="00D26BB6"/>
    <w:rsid w:val="00D45673"/>
    <w:rsid w:val="00DF6AC4"/>
    <w:rsid w:val="00E05C7F"/>
    <w:rsid w:val="00E30ED3"/>
    <w:rsid w:val="00E32EB0"/>
    <w:rsid w:val="00E91E67"/>
    <w:rsid w:val="00EB0C7E"/>
    <w:rsid w:val="00ED6CFC"/>
    <w:rsid w:val="00F36FFB"/>
    <w:rsid w:val="00F62EBF"/>
    <w:rsid w:val="00F7439F"/>
    <w:rsid w:val="00F81E30"/>
    <w:rsid w:val="00F82137"/>
    <w:rsid w:val="00F877D7"/>
    <w:rsid w:val="00F94E8F"/>
    <w:rsid w:val="00FB1F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698D"/>
  <w15:chartTrackingRefBased/>
  <w15:docId w15:val="{D86F3A49-48B0-8549-A816-F561EC84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s-A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41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3418"/>
    <w:pPr>
      <w:ind w:left="720"/>
      <w:contextualSpacing/>
      <w:jc w:val="left"/>
    </w:pPr>
    <w:rPr>
      <w:rFonts w:asciiTheme="minorHAnsi" w:hAnsiTheme="minorHAnsi" w:cstheme="minorBidi"/>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4472">
      <w:bodyDiv w:val="1"/>
      <w:marLeft w:val="0"/>
      <w:marRight w:val="0"/>
      <w:marTop w:val="0"/>
      <w:marBottom w:val="0"/>
      <w:divBdr>
        <w:top w:val="none" w:sz="0" w:space="0" w:color="auto"/>
        <w:left w:val="none" w:sz="0" w:space="0" w:color="auto"/>
        <w:bottom w:val="none" w:sz="0" w:space="0" w:color="auto"/>
        <w:right w:val="none" w:sz="0" w:space="0" w:color="auto"/>
      </w:divBdr>
    </w:div>
    <w:div w:id="1403408030">
      <w:bodyDiv w:val="1"/>
      <w:marLeft w:val="0"/>
      <w:marRight w:val="0"/>
      <w:marTop w:val="0"/>
      <w:marBottom w:val="0"/>
      <w:divBdr>
        <w:top w:val="none" w:sz="0" w:space="0" w:color="auto"/>
        <w:left w:val="none" w:sz="0" w:space="0" w:color="auto"/>
        <w:bottom w:val="none" w:sz="0" w:space="0" w:color="auto"/>
        <w:right w:val="none" w:sz="0" w:space="0" w:color="auto"/>
      </w:divBdr>
      <w:divsChild>
        <w:div w:id="1153106198">
          <w:marLeft w:val="0"/>
          <w:marRight w:val="0"/>
          <w:marTop w:val="0"/>
          <w:marBottom w:val="0"/>
          <w:divBdr>
            <w:top w:val="none" w:sz="0" w:space="0" w:color="auto"/>
            <w:left w:val="none" w:sz="0" w:space="0" w:color="auto"/>
            <w:bottom w:val="none" w:sz="0" w:space="0" w:color="auto"/>
            <w:right w:val="none" w:sz="0" w:space="0" w:color="auto"/>
          </w:divBdr>
        </w:div>
        <w:div w:id="637153790">
          <w:marLeft w:val="0"/>
          <w:marRight w:val="0"/>
          <w:marTop w:val="0"/>
          <w:marBottom w:val="0"/>
          <w:divBdr>
            <w:top w:val="none" w:sz="0" w:space="0" w:color="auto"/>
            <w:left w:val="none" w:sz="0" w:space="0" w:color="auto"/>
            <w:bottom w:val="none" w:sz="0" w:space="0" w:color="auto"/>
            <w:right w:val="none" w:sz="0" w:space="0" w:color="auto"/>
          </w:divBdr>
        </w:div>
        <w:div w:id="1924533628">
          <w:marLeft w:val="0"/>
          <w:marRight w:val="0"/>
          <w:marTop w:val="0"/>
          <w:marBottom w:val="0"/>
          <w:divBdr>
            <w:top w:val="none" w:sz="0" w:space="0" w:color="auto"/>
            <w:left w:val="none" w:sz="0" w:space="0" w:color="auto"/>
            <w:bottom w:val="none" w:sz="0" w:space="0" w:color="auto"/>
            <w:right w:val="none" w:sz="0" w:space="0" w:color="auto"/>
          </w:divBdr>
        </w:div>
        <w:div w:id="1326932457">
          <w:marLeft w:val="0"/>
          <w:marRight w:val="0"/>
          <w:marTop w:val="0"/>
          <w:marBottom w:val="0"/>
          <w:divBdr>
            <w:top w:val="none" w:sz="0" w:space="0" w:color="auto"/>
            <w:left w:val="none" w:sz="0" w:space="0" w:color="auto"/>
            <w:bottom w:val="none" w:sz="0" w:space="0" w:color="auto"/>
            <w:right w:val="none" w:sz="0" w:space="0" w:color="auto"/>
          </w:divBdr>
        </w:div>
        <w:div w:id="978876891">
          <w:marLeft w:val="0"/>
          <w:marRight w:val="0"/>
          <w:marTop w:val="0"/>
          <w:marBottom w:val="0"/>
          <w:divBdr>
            <w:top w:val="none" w:sz="0" w:space="0" w:color="auto"/>
            <w:left w:val="none" w:sz="0" w:space="0" w:color="auto"/>
            <w:bottom w:val="none" w:sz="0" w:space="0" w:color="auto"/>
            <w:right w:val="none" w:sz="0" w:space="0" w:color="auto"/>
          </w:divBdr>
        </w:div>
        <w:div w:id="1794249138">
          <w:marLeft w:val="0"/>
          <w:marRight w:val="0"/>
          <w:marTop w:val="0"/>
          <w:marBottom w:val="0"/>
          <w:divBdr>
            <w:top w:val="none" w:sz="0" w:space="0" w:color="auto"/>
            <w:left w:val="none" w:sz="0" w:space="0" w:color="auto"/>
            <w:bottom w:val="none" w:sz="0" w:space="0" w:color="auto"/>
            <w:right w:val="none" w:sz="0" w:space="0" w:color="auto"/>
          </w:divBdr>
        </w:div>
        <w:div w:id="1824197191">
          <w:marLeft w:val="0"/>
          <w:marRight w:val="0"/>
          <w:marTop w:val="0"/>
          <w:marBottom w:val="0"/>
          <w:divBdr>
            <w:top w:val="none" w:sz="0" w:space="0" w:color="auto"/>
            <w:left w:val="none" w:sz="0" w:space="0" w:color="auto"/>
            <w:bottom w:val="none" w:sz="0" w:space="0" w:color="auto"/>
            <w:right w:val="none" w:sz="0" w:space="0" w:color="auto"/>
          </w:divBdr>
        </w:div>
        <w:div w:id="1630890044">
          <w:marLeft w:val="0"/>
          <w:marRight w:val="0"/>
          <w:marTop w:val="0"/>
          <w:marBottom w:val="0"/>
          <w:divBdr>
            <w:top w:val="none" w:sz="0" w:space="0" w:color="auto"/>
            <w:left w:val="none" w:sz="0" w:space="0" w:color="auto"/>
            <w:bottom w:val="none" w:sz="0" w:space="0" w:color="auto"/>
            <w:right w:val="none" w:sz="0" w:space="0" w:color="auto"/>
          </w:divBdr>
        </w:div>
        <w:div w:id="2077628643">
          <w:marLeft w:val="0"/>
          <w:marRight w:val="0"/>
          <w:marTop w:val="0"/>
          <w:marBottom w:val="0"/>
          <w:divBdr>
            <w:top w:val="none" w:sz="0" w:space="0" w:color="auto"/>
            <w:left w:val="none" w:sz="0" w:space="0" w:color="auto"/>
            <w:bottom w:val="none" w:sz="0" w:space="0" w:color="auto"/>
            <w:right w:val="none" w:sz="0" w:space="0" w:color="auto"/>
          </w:divBdr>
        </w:div>
        <w:div w:id="1283265957">
          <w:marLeft w:val="0"/>
          <w:marRight w:val="0"/>
          <w:marTop w:val="0"/>
          <w:marBottom w:val="0"/>
          <w:divBdr>
            <w:top w:val="none" w:sz="0" w:space="0" w:color="auto"/>
            <w:left w:val="none" w:sz="0" w:space="0" w:color="auto"/>
            <w:bottom w:val="none" w:sz="0" w:space="0" w:color="auto"/>
            <w:right w:val="none" w:sz="0" w:space="0" w:color="auto"/>
          </w:divBdr>
        </w:div>
        <w:div w:id="1988975217">
          <w:marLeft w:val="0"/>
          <w:marRight w:val="0"/>
          <w:marTop w:val="0"/>
          <w:marBottom w:val="0"/>
          <w:divBdr>
            <w:top w:val="none" w:sz="0" w:space="0" w:color="auto"/>
            <w:left w:val="none" w:sz="0" w:space="0" w:color="auto"/>
            <w:bottom w:val="none" w:sz="0" w:space="0" w:color="auto"/>
            <w:right w:val="none" w:sz="0" w:space="0" w:color="auto"/>
          </w:divBdr>
        </w:div>
        <w:div w:id="1110321976">
          <w:marLeft w:val="0"/>
          <w:marRight w:val="0"/>
          <w:marTop w:val="0"/>
          <w:marBottom w:val="0"/>
          <w:divBdr>
            <w:top w:val="none" w:sz="0" w:space="0" w:color="auto"/>
            <w:left w:val="none" w:sz="0" w:space="0" w:color="auto"/>
            <w:bottom w:val="none" w:sz="0" w:space="0" w:color="auto"/>
            <w:right w:val="none" w:sz="0" w:space="0" w:color="auto"/>
          </w:divBdr>
        </w:div>
        <w:div w:id="341979060">
          <w:marLeft w:val="0"/>
          <w:marRight w:val="0"/>
          <w:marTop w:val="0"/>
          <w:marBottom w:val="0"/>
          <w:divBdr>
            <w:top w:val="none" w:sz="0" w:space="0" w:color="auto"/>
            <w:left w:val="none" w:sz="0" w:space="0" w:color="auto"/>
            <w:bottom w:val="none" w:sz="0" w:space="0" w:color="auto"/>
            <w:right w:val="none" w:sz="0" w:space="0" w:color="auto"/>
          </w:divBdr>
        </w:div>
        <w:div w:id="405498913">
          <w:marLeft w:val="0"/>
          <w:marRight w:val="0"/>
          <w:marTop w:val="0"/>
          <w:marBottom w:val="0"/>
          <w:divBdr>
            <w:top w:val="none" w:sz="0" w:space="0" w:color="auto"/>
            <w:left w:val="none" w:sz="0" w:space="0" w:color="auto"/>
            <w:bottom w:val="none" w:sz="0" w:space="0" w:color="auto"/>
            <w:right w:val="none" w:sz="0" w:space="0" w:color="auto"/>
          </w:divBdr>
        </w:div>
        <w:div w:id="1212040939">
          <w:marLeft w:val="0"/>
          <w:marRight w:val="0"/>
          <w:marTop w:val="0"/>
          <w:marBottom w:val="0"/>
          <w:divBdr>
            <w:top w:val="none" w:sz="0" w:space="0" w:color="auto"/>
            <w:left w:val="none" w:sz="0" w:space="0" w:color="auto"/>
            <w:bottom w:val="none" w:sz="0" w:space="0" w:color="auto"/>
            <w:right w:val="none" w:sz="0" w:space="0" w:color="auto"/>
          </w:divBdr>
        </w:div>
        <w:div w:id="1329362297">
          <w:marLeft w:val="0"/>
          <w:marRight w:val="0"/>
          <w:marTop w:val="0"/>
          <w:marBottom w:val="0"/>
          <w:divBdr>
            <w:top w:val="none" w:sz="0" w:space="0" w:color="auto"/>
            <w:left w:val="none" w:sz="0" w:space="0" w:color="auto"/>
            <w:bottom w:val="none" w:sz="0" w:space="0" w:color="auto"/>
            <w:right w:val="none" w:sz="0" w:space="0" w:color="auto"/>
          </w:divBdr>
        </w:div>
        <w:div w:id="1130973095">
          <w:marLeft w:val="0"/>
          <w:marRight w:val="0"/>
          <w:marTop w:val="0"/>
          <w:marBottom w:val="0"/>
          <w:divBdr>
            <w:top w:val="none" w:sz="0" w:space="0" w:color="auto"/>
            <w:left w:val="none" w:sz="0" w:space="0" w:color="auto"/>
            <w:bottom w:val="none" w:sz="0" w:space="0" w:color="auto"/>
            <w:right w:val="none" w:sz="0" w:space="0" w:color="auto"/>
          </w:divBdr>
        </w:div>
        <w:div w:id="25061348">
          <w:marLeft w:val="0"/>
          <w:marRight w:val="0"/>
          <w:marTop w:val="0"/>
          <w:marBottom w:val="0"/>
          <w:divBdr>
            <w:top w:val="none" w:sz="0" w:space="0" w:color="auto"/>
            <w:left w:val="none" w:sz="0" w:space="0" w:color="auto"/>
            <w:bottom w:val="none" w:sz="0" w:space="0" w:color="auto"/>
            <w:right w:val="none" w:sz="0" w:space="0" w:color="auto"/>
          </w:divBdr>
        </w:div>
        <w:div w:id="1310356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1724</Words>
  <Characters>9482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Gorostarzu, Jorge</cp:lastModifiedBy>
  <cp:revision>38</cp:revision>
  <dcterms:created xsi:type="dcterms:W3CDTF">2025-08-07T13:37:00Z</dcterms:created>
  <dcterms:modified xsi:type="dcterms:W3CDTF">2025-08-07T15:18:00Z</dcterms:modified>
</cp:coreProperties>
</file>